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0D820">
      <w:pPr>
        <w:jc w:val="left"/>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附件4              学习通</w:t>
      </w:r>
      <w:bookmarkStart w:id="6" w:name="_GoBack"/>
      <w:bookmarkEnd w:id="6"/>
      <w:r>
        <w:rPr>
          <w:rFonts w:hint="eastAsia" w:ascii="微软雅黑" w:hAnsi="微软雅黑" w:eastAsia="微软雅黑" w:cs="微软雅黑"/>
          <w:b/>
          <w:bCs/>
          <w:sz w:val="32"/>
          <w:szCs w:val="32"/>
          <w:lang w:val="en-US" w:eastAsia="zh-CN"/>
        </w:rPr>
        <w:t>学生学习使用手册</w:t>
      </w:r>
    </w:p>
    <w:p w14:paraId="2CF60B7B">
      <w:pPr>
        <w:jc w:val="center"/>
        <w:rPr>
          <w:rFonts w:hint="eastAsia" w:ascii="微软雅黑" w:hAnsi="微软雅黑" w:eastAsia="微软雅黑" w:cs="微软雅黑"/>
          <w:b/>
          <w:bCs/>
          <w:sz w:val="28"/>
          <w:szCs w:val="28"/>
          <w:lang w:val="en-US" w:eastAsia="zh-CN"/>
        </w:rPr>
      </w:pPr>
    </w:p>
    <w:p w14:paraId="12664680">
      <w:pPr>
        <w:spacing w:line="360" w:lineRule="auto"/>
        <w:ind w:firstLine="480" w:firstLineChars="200"/>
        <w:jc w:val="both"/>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sz w:val="24"/>
          <w:szCs w:val="24"/>
          <w:lang w:val="en-US" w:eastAsia="zh-CN"/>
        </w:rPr>
        <w:t>为了帮助学生顺利地完成线上课程学习，特对本次学习的操作步骤进行详细说明，同学们可以根据此手册完成线上学习，预祝取得优异的成绩。</w:t>
      </w:r>
    </w:p>
    <w:p w14:paraId="5C5AB19E">
      <w:pPr>
        <w:jc w:val="center"/>
        <w:outlineLvl w:val="0"/>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手机端的操作</w:t>
      </w:r>
    </w:p>
    <w:p w14:paraId="51129876">
      <w:pPr>
        <w:spacing w:before="29"/>
        <w:ind w:left="240" w:leftChars="0" w:right="0" w:rightChars="0" w:firstLine="0" w:firstLineChars="0"/>
        <w:jc w:val="left"/>
        <w:outlineLvl w:val="1"/>
        <w:rPr>
          <w:rFonts w:hint="eastAsia" w:ascii="微软雅黑" w:hAnsi="微软雅黑" w:eastAsia="微软雅黑" w:cs="微软雅黑"/>
          <w:sz w:val="28"/>
          <w:szCs w:val="28"/>
        </w:rPr>
      </w:pPr>
      <w:r>
        <w:rPr>
          <w:rFonts w:hint="eastAsia" w:ascii="微软雅黑" w:hAnsi="微软雅黑" w:eastAsia="微软雅黑" w:cs="微软雅黑"/>
          <w:sz w:val="28"/>
          <w:szCs w:val="28"/>
        </w:rPr>
        <w:t>一、 下载安装</w:t>
      </w:r>
    </w:p>
    <w:p w14:paraId="5E2B1BA8">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right="0" w:rightChars="0"/>
        <w:jc w:val="both"/>
        <w:textAlignment w:val="auto"/>
        <w:outlineLvl w:val="9"/>
        <w:rPr>
          <w:rFonts w:hint="eastAsia" w:ascii="宋体" w:hAnsi="宋体" w:eastAsia="宋体" w:cs="宋体"/>
          <w:i w:val="0"/>
          <w:caps w:val="0"/>
          <w:color w:val="131B26"/>
          <w:spacing w:val="0"/>
          <w:kern w:val="0"/>
          <w:sz w:val="24"/>
          <w:szCs w:val="24"/>
          <w:shd w:val="clear" w:color="auto" w:fill="FFFFFF"/>
          <w:lang w:val="en-US" w:eastAsia="zh-Hans" w:bidi="ar"/>
        </w:rPr>
      </w:pPr>
      <w:bookmarkStart w:id="0" w:name="在应用工厂搜索“超星学习通”。"/>
      <w:bookmarkEnd w:id="0"/>
      <w:r>
        <w:rPr>
          <w:rFonts w:hint="eastAsia" w:ascii="宋体" w:hAnsi="宋体" w:cs="宋体"/>
          <w:i w:val="0"/>
          <w:caps w:val="0"/>
          <w:color w:val="131B26"/>
          <w:spacing w:val="0"/>
          <w:kern w:val="0"/>
          <w:sz w:val="24"/>
          <w:szCs w:val="24"/>
          <w:shd w:val="clear" w:color="auto" w:fill="FFFFFF"/>
          <w:lang w:val="en-US" w:eastAsia="zh-CN" w:bidi="ar"/>
        </w:rPr>
        <w:t>1、</w:t>
      </w:r>
      <w:r>
        <w:rPr>
          <w:rFonts w:hint="eastAsia" w:ascii="宋体" w:hAnsi="宋体" w:eastAsia="宋体" w:cs="宋体"/>
          <w:i w:val="0"/>
          <w:caps w:val="0"/>
          <w:color w:val="131B26"/>
          <w:spacing w:val="0"/>
          <w:kern w:val="0"/>
          <w:sz w:val="24"/>
          <w:szCs w:val="24"/>
          <w:shd w:val="clear" w:color="auto" w:fill="FFFFFF"/>
          <w:lang w:val="en-US" w:eastAsia="zh-Hans" w:bidi="ar"/>
        </w:rPr>
        <w:t>应用市场搜索“学习通”，查找到图标为</w:t>
      </w:r>
      <w:r>
        <w:rPr>
          <w:rFonts w:hint="eastAsia" w:ascii="宋体" w:hAnsi="宋体" w:eastAsia="宋体" w:cs="宋体"/>
          <w:i w:val="0"/>
          <w:caps w:val="0"/>
          <w:color w:val="131B26"/>
          <w:spacing w:val="0"/>
          <w:kern w:val="0"/>
          <w:sz w:val="24"/>
          <w:szCs w:val="24"/>
          <w:shd w:val="clear" w:color="auto" w:fill="FFFFFF"/>
          <w:lang w:val="en-US" w:eastAsia="zh-Hans" w:bidi="ar"/>
        </w:rPr>
        <w:drawing>
          <wp:inline distT="0" distB="0" distL="114300" distR="114300">
            <wp:extent cx="327660" cy="327660"/>
            <wp:effectExtent l="0" t="0" r="15240" b="15240"/>
            <wp:docPr id="24"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descr="IMG_256"/>
                    <pic:cNvPicPr>
                      <a:picLocks noChangeAspect="1"/>
                    </pic:cNvPicPr>
                  </pic:nvPicPr>
                  <pic:blipFill>
                    <a:blip r:embed="rId4"/>
                    <a:stretch>
                      <a:fillRect/>
                    </a:stretch>
                  </pic:blipFill>
                  <pic:spPr>
                    <a:xfrm>
                      <a:off x="0" y="0"/>
                      <a:ext cx="327660" cy="327660"/>
                    </a:xfrm>
                    <a:prstGeom prst="rect">
                      <a:avLst/>
                    </a:prstGeom>
                    <a:noFill/>
                    <a:ln w="9525">
                      <a:noFill/>
                    </a:ln>
                  </pic:spPr>
                </pic:pic>
              </a:graphicData>
            </a:graphic>
          </wp:inline>
        </w:drawing>
      </w:r>
      <w:r>
        <w:rPr>
          <w:rFonts w:hint="eastAsia" w:ascii="宋体" w:hAnsi="宋体" w:eastAsia="宋体" w:cs="宋体"/>
          <w:i w:val="0"/>
          <w:caps w:val="0"/>
          <w:color w:val="131B26"/>
          <w:spacing w:val="0"/>
          <w:kern w:val="0"/>
          <w:sz w:val="24"/>
          <w:szCs w:val="24"/>
          <w:shd w:val="clear" w:color="auto" w:fill="FFFFFF"/>
          <w:lang w:val="en-US" w:eastAsia="zh-Hans" w:bidi="ar"/>
        </w:rPr>
        <w:t>的App，下载并安装。</w:t>
      </w:r>
    </w:p>
    <w:p w14:paraId="110F6E97">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right="0" w:rightChars="0"/>
        <w:jc w:val="both"/>
        <w:textAlignment w:val="auto"/>
        <w:outlineLvl w:val="9"/>
        <w:rPr>
          <w:rFonts w:hint="eastAsia" w:ascii="宋体" w:hAnsi="宋体" w:eastAsia="宋体" w:cs="宋体"/>
          <w:i w:val="0"/>
          <w:caps w:val="0"/>
          <w:color w:val="131B26"/>
          <w:spacing w:val="0"/>
          <w:kern w:val="0"/>
          <w:sz w:val="24"/>
          <w:szCs w:val="24"/>
          <w:shd w:val="clear" w:color="auto" w:fill="FFFFFF"/>
          <w:lang w:val="en-US" w:eastAsia="zh-Hans" w:bidi="ar"/>
        </w:rPr>
      </w:pPr>
      <w:r>
        <w:rPr>
          <w:rFonts w:hint="eastAsia" w:ascii="宋体" w:hAnsi="宋体" w:cs="宋体"/>
          <w:i w:val="0"/>
          <w:caps w:val="0"/>
          <w:color w:val="131B26"/>
          <w:spacing w:val="0"/>
          <w:kern w:val="0"/>
          <w:sz w:val="24"/>
          <w:szCs w:val="24"/>
          <w:shd w:val="clear" w:color="auto" w:fill="FFFFFF"/>
          <w:lang w:val="en-US" w:eastAsia="zh-CN" w:bidi="ar"/>
        </w:rPr>
        <w:t>2、</w:t>
      </w:r>
      <w:r>
        <w:rPr>
          <w:rFonts w:hint="eastAsia" w:ascii="宋体" w:hAnsi="宋体" w:eastAsia="宋体" w:cs="宋体"/>
          <w:i w:val="0"/>
          <w:caps w:val="0"/>
          <w:color w:val="131B26"/>
          <w:spacing w:val="0"/>
          <w:kern w:val="0"/>
          <w:sz w:val="24"/>
          <w:szCs w:val="24"/>
          <w:shd w:val="clear" w:color="auto" w:fill="FFFFFF"/>
          <w:lang w:val="en-US" w:eastAsia="zh-Hans" w:bidi="ar"/>
        </w:rPr>
        <w:fldChar w:fldCharType="begin"/>
      </w:r>
      <w:r>
        <w:rPr>
          <w:rFonts w:hint="eastAsia" w:ascii="宋体" w:hAnsi="宋体" w:eastAsia="宋体" w:cs="宋体"/>
          <w:i w:val="0"/>
          <w:caps w:val="0"/>
          <w:color w:val="131B26"/>
          <w:spacing w:val="0"/>
          <w:kern w:val="0"/>
          <w:sz w:val="24"/>
          <w:szCs w:val="24"/>
          <w:shd w:val="clear" w:color="auto" w:fill="FFFFFF"/>
          <w:lang w:val="en-US" w:eastAsia="zh-Hans" w:bidi="ar"/>
        </w:rPr>
        <w:instrText xml:space="preserve"> HYPERLINK "https://mooc1-api.zhexuezj.cn/" \l "point_4" </w:instrText>
      </w:r>
      <w:r>
        <w:rPr>
          <w:rFonts w:hint="eastAsia" w:ascii="宋体" w:hAnsi="宋体" w:eastAsia="宋体" w:cs="宋体"/>
          <w:i w:val="0"/>
          <w:caps w:val="0"/>
          <w:color w:val="131B26"/>
          <w:spacing w:val="0"/>
          <w:kern w:val="0"/>
          <w:sz w:val="24"/>
          <w:szCs w:val="24"/>
          <w:shd w:val="clear" w:color="auto" w:fill="FFFFFF"/>
          <w:lang w:val="en-US" w:eastAsia="zh-Hans" w:bidi="ar"/>
        </w:rPr>
        <w:fldChar w:fldCharType="separate"/>
      </w:r>
      <w:r>
        <w:rPr>
          <w:rFonts w:hint="eastAsia" w:ascii="宋体" w:hAnsi="宋体" w:eastAsia="宋体" w:cs="宋体"/>
          <w:i w:val="0"/>
          <w:caps w:val="0"/>
          <w:color w:val="131B26"/>
          <w:spacing w:val="0"/>
          <w:kern w:val="0"/>
          <w:sz w:val="24"/>
          <w:szCs w:val="24"/>
          <w:shd w:val="clear" w:color="auto" w:fill="FFFFFF"/>
          <w:lang w:val="en-US" w:eastAsia="zh-Hans" w:bidi="ar"/>
        </w:rPr>
        <w:fldChar w:fldCharType="end"/>
      </w:r>
      <w:r>
        <w:rPr>
          <w:rFonts w:hint="eastAsia" w:ascii="宋体" w:hAnsi="宋体" w:eastAsia="宋体" w:cs="宋体"/>
          <w:i w:val="0"/>
          <w:caps w:val="0"/>
          <w:color w:val="131B26"/>
          <w:spacing w:val="0"/>
          <w:kern w:val="0"/>
          <w:sz w:val="24"/>
          <w:szCs w:val="24"/>
          <w:shd w:val="clear" w:color="auto" w:fill="FFFFFF"/>
          <w:lang w:val="en-US" w:eastAsia="zh-Hans" w:bidi="ar"/>
        </w:rPr>
        <w:t>扫描</w:t>
      </w:r>
      <w:r>
        <w:rPr>
          <w:rFonts w:hint="eastAsia" w:ascii="宋体" w:hAnsi="宋体" w:cs="宋体"/>
          <w:i w:val="0"/>
          <w:caps w:val="0"/>
          <w:color w:val="131B26"/>
          <w:spacing w:val="0"/>
          <w:kern w:val="0"/>
          <w:sz w:val="24"/>
          <w:szCs w:val="24"/>
          <w:shd w:val="clear" w:color="auto" w:fill="FFFFFF"/>
          <w:lang w:val="en-US" w:eastAsia="zh-CN" w:bidi="ar"/>
        </w:rPr>
        <w:t>以下</w:t>
      </w:r>
      <w:r>
        <w:rPr>
          <w:rFonts w:hint="eastAsia" w:ascii="宋体" w:hAnsi="宋体" w:eastAsia="宋体" w:cs="宋体"/>
          <w:i w:val="0"/>
          <w:caps w:val="0"/>
          <w:color w:val="131B26"/>
          <w:spacing w:val="0"/>
          <w:kern w:val="0"/>
          <w:sz w:val="24"/>
          <w:szCs w:val="24"/>
          <w:shd w:val="clear" w:color="auto" w:fill="FFFFFF"/>
          <w:lang w:val="en-US" w:eastAsia="zh-Hans" w:bidi="ar"/>
        </w:rPr>
        <w:t>二维码，跳转到对应链接下载App并安装（如用微信扫描二维码请选择在浏览器打开）。</w:t>
      </w:r>
    </w:p>
    <w:p w14:paraId="0AB965CF">
      <w:pPr>
        <w:numPr>
          <w:ilvl w:val="0"/>
          <w:numId w:val="0"/>
        </w:numPr>
        <w:tabs>
          <w:tab w:val="left" w:pos="6404"/>
        </w:tabs>
        <w:rPr>
          <w:sz w:val="28"/>
        </w:rPr>
      </w:pPr>
      <w:r>
        <w:drawing>
          <wp:anchor distT="0" distB="0" distL="0" distR="0" simplePos="0" relativeHeight="251659264" behindDoc="1" locked="0" layoutInCell="1" allowOverlap="1">
            <wp:simplePos x="0" y="0"/>
            <wp:positionH relativeFrom="page">
              <wp:posOffset>2618105</wp:posOffset>
            </wp:positionH>
            <wp:positionV relativeFrom="paragraph">
              <wp:posOffset>95250</wp:posOffset>
            </wp:positionV>
            <wp:extent cx="2370455" cy="2350770"/>
            <wp:effectExtent l="0" t="0" r="10795" b="11430"/>
            <wp:wrapTopAndBottom/>
            <wp:docPr id="3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1.jpeg"/>
                    <pic:cNvPicPr>
                      <a:picLocks noChangeAspect="1"/>
                    </pic:cNvPicPr>
                  </pic:nvPicPr>
                  <pic:blipFill>
                    <a:blip r:embed="rId5" cstate="print"/>
                    <a:stretch>
                      <a:fillRect/>
                    </a:stretch>
                  </pic:blipFill>
                  <pic:spPr>
                    <a:xfrm>
                      <a:off x="0" y="0"/>
                      <a:ext cx="2370455" cy="2350770"/>
                    </a:xfrm>
                    <a:prstGeom prst="rect">
                      <a:avLst/>
                    </a:prstGeom>
                  </pic:spPr>
                </pic:pic>
              </a:graphicData>
            </a:graphic>
          </wp:anchor>
        </w:drawing>
      </w:r>
      <w:r>
        <w:rPr>
          <w:rFonts w:hint="eastAsia" w:ascii="微软雅黑" w:hAnsi="微软雅黑" w:eastAsia="微软雅黑" w:cs="微软雅黑"/>
          <w:sz w:val="28"/>
          <w:szCs w:val="28"/>
          <w:lang w:val="en-US" w:eastAsia="zh-CN"/>
        </w:rPr>
        <w:tab/>
      </w:r>
    </w:p>
    <w:p w14:paraId="29B409F6">
      <w:pPr>
        <w:numPr>
          <w:ilvl w:val="0"/>
          <w:numId w:val="0"/>
        </w:numPr>
        <w:tabs>
          <w:tab w:val="left" w:pos="6404"/>
        </w:tabs>
        <w:ind w:left="0" w:leftChars="0" w:firstLine="0" w:firstLineChars="0"/>
        <w:outlineLvl w:val="1"/>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二、登录</w:t>
      </w:r>
    </w:p>
    <w:p w14:paraId="132B4D5B">
      <w:pPr>
        <w:numPr>
          <w:ilvl w:val="0"/>
          <w:numId w:val="0"/>
        </w:numPr>
        <w:ind w:left="0" w:leftChars="0" w:firstLine="0" w:firstLineChars="0"/>
        <w:outlineLvl w:val="2"/>
        <w:rPr>
          <w:rFonts w:hint="eastAsia" w:ascii="宋体" w:hAnsi="宋体" w:eastAsia="宋体" w:cs="宋体"/>
          <w:b/>
          <w:bCs/>
          <w:i w:val="0"/>
          <w:caps w:val="0"/>
          <w:color w:val="131B26"/>
          <w:spacing w:val="0"/>
          <w:kern w:val="0"/>
          <w:sz w:val="24"/>
          <w:szCs w:val="24"/>
          <w:shd w:val="clear" w:color="auto" w:fill="FFFFFF"/>
          <w:lang w:val="en-US" w:eastAsia="zh-CN" w:bidi="ar"/>
        </w:rPr>
      </w:pPr>
      <w:r>
        <w:rPr>
          <w:rFonts w:hint="eastAsia" w:ascii="宋体" w:hAnsi="宋体" w:cs="宋体"/>
          <w:b/>
          <w:bCs/>
          <w:i w:val="0"/>
          <w:caps w:val="0"/>
          <w:color w:val="131B26"/>
          <w:spacing w:val="0"/>
          <w:kern w:val="0"/>
          <w:sz w:val="24"/>
          <w:szCs w:val="24"/>
          <w:shd w:val="clear" w:color="auto" w:fill="FFFFFF"/>
          <w:lang w:val="en-US" w:eastAsia="zh-CN" w:bidi="ar"/>
        </w:rPr>
        <w:t>(</w:t>
      </w:r>
      <w:r>
        <w:rPr>
          <w:rFonts w:hint="eastAsia" w:ascii="宋体" w:hAnsi="宋体" w:eastAsia="宋体" w:cs="宋体"/>
          <w:b/>
          <w:bCs/>
          <w:i w:val="0"/>
          <w:caps w:val="0"/>
          <w:color w:val="131B26"/>
          <w:spacing w:val="0"/>
          <w:kern w:val="0"/>
          <w:sz w:val="24"/>
          <w:szCs w:val="24"/>
          <w:shd w:val="clear" w:color="auto" w:fill="FFFFFF"/>
          <w:lang w:val="en-US" w:eastAsia="zh-CN" w:bidi="ar"/>
        </w:rPr>
        <w:t>1</w:t>
      </w:r>
      <w:r>
        <w:rPr>
          <w:rFonts w:hint="eastAsia" w:ascii="宋体" w:hAnsi="宋体" w:cs="宋体"/>
          <w:b/>
          <w:bCs/>
          <w:i w:val="0"/>
          <w:caps w:val="0"/>
          <w:color w:val="131B26"/>
          <w:spacing w:val="0"/>
          <w:kern w:val="0"/>
          <w:sz w:val="24"/>
          <w:szCs w:val="24"/>
          <w:shd w:val="clear" w:color="auto" w:fill="FFFFFF"/>
          <w:lang w:val="en-US" w:eastAsia="zh-CN" w:bidi="ar"/>
        </w:rPr>
        <w:t>)</w:t>
      </w:r>
      <w:r>
        <w:rPr>
          <w:rFonts w:hint="eastAsia" w:ascii="宋体" w:hAnsi="宋体" w:eastAsia="宋体" w:cs="宋体"/>
          <w:b/>
          <w:bCs/>
          <w:i w:val="0"/>
          <w:caps w:val="0"/>
          <w:color w:val="131B26"/>
          <w:spacing w:val="0"/>
          <w:kern w:val="0"/>
          <w:sz w:val="24"/>
          <w:szCs w:val="24"/>
          <w:shd w:val="clear" w:color="auto" w:fill="FFFFFF"/>
          <w:lang w:val="en-US" w:eastAsia="zh-CN" w:bidi="ar"/>
        </w:rPr>
        <w:t>.新用户登录学习通</w:t>
      </w:r>
    </w:p>
    <w:p w14:paraId="5F0A01D3">
      <w:pPr>
        <w:numPr>
          <w:ilvl w:val="0"/>
          <w:numId w:val="0"/>
        </w:numPr>
        <w:rPr>
          <w:rFonts w:hint="eastAsia" w:ascii="宋体" w:hAnsi="宋体" w:eastAsia="宋体" w:cs="宋体"/>
          <w:i w:val="0"/>
          <w:caps w:val="0"/>
          <w:color w:val="131B26"/>
          <w:spacing w:val="0"/>
          <w:kern w:val="0"/>
          <w:sz w:val="24"/>
          <w:szCs w:val="24"/>
          <w:shd w:val="clear" w:color="auto" w:fill="FFFFFF"/>
          <w:lang w:val="en-US" w:eastAsia="zh-CN" w:bidi="ar"/>
        </w:rPr>
      </w:pPr>
      <w:r>
        <w:rPr>
          <w:rFonts w:hint="eastAsia" w:ascii="宋体" w:hAnsi="宋体" w:eastAsia="宋体" w:cs="宋体"/>
          <w:b w:val="0"/>
          <w:bCs w:val="0"/>
          <w:i w:val="0"/>
          <w:caps w:val="0"/>
          <w:color w:val="131B26"/>
          <w:spacing w:val="0"/>
          <w:kern w:val="0"/>
          <w:sz w:val="24"/>
          <w:szCs w:val="24"/>
          <w:shd w:val="clear" w:color="auto" w:fill="FFFFFF"/>
          <w:lang w:val="en-US" w:eastAsia="zh-CN" w:bidi="ar"/>
        </w:rPr>
        <w:t>点击</w:t>
      </w:r>
      <w:r>
        <w:rPr>
          <w:rFonts w:hint="eastAsia" w:ascii="宋体" w:hAnsi="宋体" w:eastAsia="宋体" w:cs="宋体"/>
          <w:i w:val="0"/>
          <w:caps w:val="0"/>
          <w:color w:val="131B26"/>
          <w:spacing w:val="0"/>
          <w:kern w:val="0"/>
          <w:sz w:val="24"/>
          <w:szCs w:val="24"/>
          <w:shd w:val="clear" w:color="auto" w:fill="FFFFFF"/>
          <w:lang w:val="en-US" w:eastAsia="zh-CN" w:bidi="ar"/>
        </w:rPr>
        <w:t>新用户注册，用</w:t>
      </w:r>
      <w:r>
        <w:rPr>
          <w:rFonts w:hint="eastAsia" w:ascii="宋体" w:hAnsi="宋体" w:eastAsia="宋体" w:cs="宋体"/>
          <w:i w:val="0"/>
          <w:caps w:val="0"/>
          <w:color w:val="FF0000"/>
          <w:spacing w:val="0"/>
          <w:kern w:val="0"/>
          <w:sz w:val="24"/>
          <w:szCs w:val="24"/>
          <w:shd w:val="clear" w:color="auto" w:fill="FFFFFF"/>
          <w:lang w:val="en-US" w:eastAsia="zh-CN" w:bidi="ar"/>
        </w:rPr>
        <w:t>手机号</w:t>
      </w:r>
      <w:r>
        <w:rPr>
          <w:rFonts w:hint="eastAsia" w:ascii="宋体" w:hAnsi="宋体" w:cs="宋体"/>
          <w:i w:val="0"/>
          <w:caps w:val="0"/>
          <w:color w:val="FF0000"/>
          <w:spacing w:val="0"/>
          <w:kern w:val="0"/>
          <w:sz w:val="24"/>
          <w:szCs w:val="24"/>
          <w:shd w:val="clear" w:color="auto" w:fill="FFFFFF"/>
          <w:lang w:val="en-US" w:eastAsia="zh-CN" w:bidi="ar"/>
        </w:rPr>
        <w:t>码</w:t>
      </w:r>
      <w:r>
        <w:rPr>
          <w:rFonts w:hint="eastAsia" w:ascii="宋体" w:hAnsi="宋体" w:eastAsia="宋体" w:cs="宋体"/>
          <w:i w:val="0"/>
          <w:caps w:val="0"/>
          <w:color w:val="131B26"/>
          <w:spacing w:val="0"/>
          <w:kern w:val="0"/>
          <w:sz w:val="24"/>
          <w:szCs w:val="24"/>
          <w:shd w:val="clear" w:color="auto" w:fill="FFFFFF"/>
          <w:lang w:val="en-US" w:eastAsia="zh-CN" w:bidi="ar"/>
        </w:rPr>
        <w:t>进行账号注册，单位UC码/单位名称处输入</w:t>
      </w:r>
      <w:r>
        <w:rPr>
          <w:rFonts w:hint="eastAsia" w:ascii="微软雅黑" w:hAnsi="微软雅黑" w:eastAsia="微软雅黑" w:cs="微软雅黑"/>
          <w:color w:val="FF0000"/>
          <w:sz w:val="24"/>
          <w:szCs w:val="24"/>
          <w:lang w:val="en-US" w:eastAsia="zh-CN"/>
        </w:rPr>
        <w:t>UC码1907</w:t>
      </w:r>
      <w:r>
        <w:rPr>
          <w:rFonts w:hint="eastAsia" w:ascii="微软雅黑" w:hAnsi="微软雅黑" w:eastAsia="微软雅黑" w:cs="微软雅黑"/>
          <w:color w:val="auto"/>
          <w:sz w:val="24"/>
          <w:szCs w:val="24"/>
          <w:lang w:val="en-US" w:eastAsia="zh-CN"/>
        </w:rPr>
        <w:t>选择下拉内容</w:t>
      </w:r>
      <w:r>
        <w:rPr>
          <w:rFonts w:hint="eastAsia" w:ascii="微软雅黑" w:hAnsi="微软雅黑" w:eastAsia="微软雅黑" w:cs="微软雅黑"/>
          <w:color w:val="FF0000"/>
          <w:sz w:val="24"/>
          <w:szCs w:val="24"/>
          <w:lang w:val="en-US" w:eastAsia="zh-CN"/>
        </w:rPr>
        <w:t>(吉首大学）</w:t>
      </w:r>
      <w:r>
        <w:rPr>
          <w:rFonts w:hint="eastAsia" w:ascii="宋体" w:hAnsi="宋体" w:eastAsia="宋体" w:cs="宋体"/>
          <w:i w:val="0"/>
          <w:caps w:val="0"/>
          <w:color w:val="FF0000"/>
          <w:spacing w:val="0"/>
          <w:kern w:val="0"/>
          <w:sz w:val="24"/>
          <w:szCs w:val="24"/>
          <w:shd w:val="clear" w:color="auto" w:fill="FFFFFF"/>
          <w:lang w:val="en-US" w:eastAsia="zh-CN" w:bidi="ar"/>
        </w:rPr>
        <w:t>、</w:t>
      </w:r>
      <w:r>
        <w:rPr>
          <w:rFonts w:hint="eastAsia" w:ascii="宋体" w:hAnsi="宋体" w:cs="宋体"/>
          <w:i w:val="0"/>
          <w:caps w:val="0"/>
          <w:color w:val="FF0000"/>
          <w:spacing w:val="0"/>
          <w:kern w:val="0"/>
          <w:sz w:val="24"/>
          <w:szCs w:val="24"/>
          <w:shd w:val="clear" w:color="auto" w:fill="FFFFFF"/>
          <w:lang w:val="en-US" w:eastAsia="zh-CN" w:bidi="ar"/>
        </w:rPr>
        <w:t>学/</w:t>
      </w:r>
      <w:r>
        <w:rPr>
          <w:rFonts w:hint="eastAsia" w:ascii="宋体" w:hAnsi="宋体" w:eastAsia="宋体" w:cs="宋体"/>
          <w:i w:val="0"/>
          <w:caps w:val="0"/>
          <w:color w:val="FF0000"/>
          <w:spacing w:val="0"/>
          <w:kern w:val="0"/>
          <w:sz w:val="24"/>
          <w:szCs w:val="24"/>
          <w:shd w:val="clear" w:color="auto" w:fill="FFFFFF"/>
          <w:lang w:val="en-US" w:eastAsia="zh-CN" w:bidi="ar"/>
        </w:rPr>
        <w:t>工号、姓名</w:t>
      </w:r>
      <w:r>
        <w:rPr>
          <w:rFonts w:hint="eastAsia" w:ascii="宋体" w:hAnsi="宋体" w:cs="宋体"/>
          <w:i w:val="0"/>
          <w:caps w:val="0"/>
          <w:color w:val="FF0000"/>
          <w:spacing w:val="0"/>
          <w:kern w:val="0"/>
          <w:sz w:val="24"/>
          <w:szCs w:val="24"/>
          <w:shd w:val="clear" w:color="auto" w:fill="FFFFFF"/>
          <w:lang w:val="en-US" w:eastAsia="zh-CN" w:bidi="ar"/>
        </w:rPr>
        <w:t>）</w:t>
      </w:r>
    </w:p>
    <w:p w14:paraId="4F1488B8">
      <w:pPr>
        <w:jc w:val="center"/>
        <w:rPr>
          <w:rFonts w:hint="eastAsia" w:eastAsia="宋体"/>
          <w:lang w:eastAsia="zh-CN"/>
        </w:rPr>
      </w:pPr>
      <w:r>
        <w:rPr>
          <w:rFonts w:hint="eastAsia" w:eastAsia="宋体"/>
          <w:lang w:eastAsia="zh-CN"/>
        </w:rPr>
        <w:drawing>
          <wp:inline distT="0" distB="0" distL="114300" distR="114300">
            <wp:extent cx="1697355" cy="3374390"/>
            <wp:effectExtent l="0" t="0" r="17145" b="16510"/>
            <wp:docPr id="32" name="图片 10" descr="aa900034aba76c6e2df4c09fb72be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0" descr="aa900034aba76c6e2df4c09fb72be75"/>
                    <pic:cNvPicPr>
                      <a:picLocks noChangeAspect="1"/>
                    </pic:cNvPicPr>
                  </pic:nvPicPr>
                  <pic:blipFill>
                    <a:blip r:embed="rId6"/>
                    <a:stretch>
                      <a:fillRect/>
                    </a:stretch>
                  </pic:blipFill>
                  <pic:spPr>
                    <a:xfrm>
                      <a:off x="0" y="0"/>
                      <a:ext cx="1697355" cy="3374390"/>
                    </a:xfrm>
                    <a:prstGeom prst="rect">
                      <a:avLst/>
                    </a:prstGeom>
                    <a:noFill/>
                    <a:ln w="9525">
                      <a:noFill/>
                    </a:ln>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1876425" cy="3927475"/>
            <wp:effectExtent l="0" t="0" r="9525" b="15875"/>
            <wp:docPr id="28" name="图片 11" descr="d1dfcace2a50396eaef9b8bf4755c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descr="d1dfcace2a50396eaef9b8bf4755ce8"/>
                    <pic:cNvPicPr>
                      <a:picLocks noChangeAspect="1"/>
                    </pic:cNvPicPr>
                  </pic:nvPicPr>
                  <pic:blipFill>
                    <a:blip r:embed="rId7"/>
                    <a:stretch>
                      <a:fillRect/>
                    </a:stretch>
                  </pic:blipFill>
                  <pic:spPr>
                    <a:xfrm>
                      <a:off x="0" y="0"/>
                      <a:ext cx="1876425" cy="3927475"/>
                    </a:xfrm>
                    <a:prstGeom prst="rect">
                      <a:avLst/>
                    </a:prstGeom>
                    <a:noFill/>
                    <a:ln w="9525">
                      <a:noFill/>
                    </a:ln>
                  </pic:spPr>
                </pic:pic>
              </a:graphicData>
            </a:graphic>
          </wp:inline>
        </w:drawing>
      </w:r>
    </w:p>
    <w:p w14:paraId="66DE4CD2">
      <w:pPr>
        <w:pStyle w:val="2"/>
        <w:keepNext w:val="0"/>
        <w:keepLines w:val="0"/>
        <w:widowControl/>
        <w:suppressLineNumbers w:val="0"/>
        <w:jc w:val="center"/>
        <w:rPr>
          <w:rFonts w:hint="eastAsia" w:eastAsia="宋体"/>
          <w:lang w:eastAsia="zh-CN"/>
        </w:rPr>
      </w:pPr>
      <w:r>
        <w:rPr>
          <w:rFonts w:hint="eastAsia" w:eastAsia="宋体"/>
          <w:lang w:eastAsia="zh-CN"/>
        </w:rPr>
        <w:drawing>
          <wp:inline distT="0" distB="0" distL="114300" distR="114300">
            <wp:extent cx="1910080" cy="3605530"/>
            <wp:effectExtent l="0" t="0" r="13970" b="13970"/>
            <wp:docPr id="26" name="图片 12" descr="d88fe42f1c10e4f8eeb578d718269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2" descr="d88fe42f1c10e4f8eeb578d718269ca"/>
                    <pic:cNvPicPr>
                      <a:picLocks noChangeAspect="1"/>
                    </pic:cNvPicPr>
                  </pic:nvPicPr>
                  <pic:blipFill>
                    <a:blip r:embed="rId8"/>
                    <a:stretch>
                      <a:fillRect/>
                    </a:stretch>
                  </pic:blipFill>
                  <pic:spPr>
                    <a:xfrm>
                      <a:off x="0" y="0"/>
                      <a:ext cx="1910080" cy="3605530"/>
                    </a:xfrm>
                    <a:prstGeom prst="rect">
                      <a:avLst/>
                    </a:prstGeom>
                    <a:noFill/>
                    <a:ln w="9525">
                      <a:noFill/>
                    </a:ln>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1621790" cy="3044825"/>
            <wp:effectExtent l="0" t="0" r="16510" b="3175"/>
            <wp:docPr id="27" name="图片 13" descr="97f33f06becdd242c7e35d36ca9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descr="97f33f06becdd242c7e35d36ca93403"/>
                    <pic:cNvPicPr>
                      <a:picLocks noChangeAspect="1"/>
                    </pic:cNvPicPr>
                  </pic:nvPicPr>
                  <pic:blipFill>
                    <a:blip r:embed="rId9"/>
                    <a:stretch>
                      <a:fillRect/>
                    </a:stretch>
                  </pic:blipFill>
                  <pic:spPr>
                    <a:xfrm>
                      <a:off x="0" y="0"/>
                      <a:ext cx="1621790" cy="3044825"/>
                    </a:xfrm>
                    <a:prstGeom prst="rect">
                      <a:avLst/>
                    </a:prstGeom>
                    <a:noFill/>
                    <a:ln w="9525">
                      <a:noFill/>
                    </a:ln>
                  </pic:spPr>
                </pic:pic>
              </a:graphicData>
            </a:graphic>
          </wp:inline>
        </w:drawing>
      </w:r>
    </w:p>
    <w:p w14:paraId="1D85F234">
      <w:pPr>
        <w:outlineLvl w:val="2"/>
        <w:rPr>
          <w:rFonts w:hint="eastAsia" w:ascii="宋体" w:hAnsi="宋体" w:cs="宋体"/>
          <w:b/>
          <w:bCs/>
          <w:i w:val="0"/>
          <w:caps w:val="0"/>
          <w:color w:val="131B26"/>
          <w:spacing w:val="0"/>
          <w:kern w:val="0"/>
          <w:sz w:val="24"/>
          <w:szCs w:val="24"/>
          <w:shd w:val="clear" w:color="auto" w:fill="FFFFFF"/>
          <w:lang w:val="en-US" w:eastAsia="zh-CN" w:bidi="ar"/>
        </w:rPr>
      </w:pPr>
      <w:r>
        <w:rPr>
          <w:rFonts w:hint="eastAsia" w:ascii="宋体" w:hAnsi="宋体" w:cs="宋体"/>
          <w:b/>
          <w:bCs/>
          <w:i w:val="0"/>
          <w:caps w:val="0"/>
          <w:color w:val="131B26"/>
          <w:spacing w:val="0"/>
          <w:kern w:val="0"/>
          <w:sz w:val="24"/>
          <w:szCs w:val="24"/>
          <w:shd w:val="clear" w:color="auto" w:fill="FFFFFF"/>
          <w:lang w:val="en-US" w:eastAsia="zh-CN" w:bidi="ar"/>
        </w:rPr>
        <w:t>（2）.手机号已注册，请自行绑定学校账号</w:t>
      </w:r>
    </w:p>
    <w:p w14:paraId="6A504010">
      <w:pPr>
        <w:numPr>
          <w:ilvl w:val="0"/>
          <w:numId w:val="0"/>
        </w:numPr>
        <w:rPr>
          <w:rFonts w:hint="default" w:ascii="宋体" w:hAnsi="宋体" w:eastAsia="宋体" w:cs="宋体"/>
          <w:b w:val="0"/>
          <w:bCs w:val="0"/>
          <w:i w:val="0"/>
          <w:caps w:val="0"/>
          <w:color w:val="131B26"/>
          <w:spacing w:val="0"/>
          <w:kern w:val="0"/>
          <w:sz w:val="24"/>
          <w:szCs w:val="24"/>
          <w:shd w:val="clear" w:color="auto" w:fill="FFFFFF"/>
          <w:lang w:val="en-US" w:eastAsia="zh-CN" w:bidi="ar"/>
        </w:rPr>
      </w:pPr>
      <w:r>
        <w:rPr>
          <w:rFonts w:hint="eastAsia" w:ascii="宋体" w:hAnsi="宋体" w:eastAsia="宋体" w:cs="宋体"/>
          <w:b w:val="0"/>
          <w:bCs w:val="0"/>
          <w:i w:val="0"/>
          <w:caps w:val="0"/>
          <w:color w:val="131B26"/>
          <w:spacing w:val="0"/>
          <w:kern w:val="0"/>
          <w:sz w:val="24"/>
          <w:szCs w:val="24"/>
          <w:shd w:val="clear" w:color="auto" w:fill="FFFFFF"/>
          <w:lang w:val="en-US" w:eastAsia="zh-CN" w:bidi="ar"/>
        </w:rPr>
        <w:t>步骤：我—</w:t>
      </w:r>
      <w:r>
        <w:rPr>
          <w:rFonts w:hint="eastAsia" w:ascii="宋体" w:hAnsi="宋体" w:cs="宋体"/>
          <w:b w:val="0"/>
          <w:bCs w:val="0"/>
          <w:i w:val="0"/>
          <w:caps w:val="0"/>
          <w:color w:val="131B26"/>
          <w:spacing w:val="0"/>
          <w:kern w:val="0"/>
          <w:sz w:val="24"/>
          <w:szCs w:val="24"/>
          <w:shd w:val="clear" w:color="auto" w:fill="FFFFFF"/>
          <w:lang w:val="en-US" w:eastAsia="zh-CN" w:bidi="ar"/>
        </w:rPr>
        <w:t>设置-账号管理</w:t>
      </w:r>
      <w:r>
        <w:rPr>
          <w:rFonts w:hint="eastAsia" w:ascii="宋体" w:hAnsi="宋体" w:eastAsia="宋体" w:cs="宋体"/>
          <w:b w:val="0"/>
          <w:bCs w:val="0"/>
          <w:i w:val="0"/>
          <w:caps w:val="0"/>
          <w:color w:val="131B26"/>
          <w:spacing w:val="0"/>
          <w:kern w:val="0"/>
          <w:sz w:val="24"/>
          <w:szCs w:val="24"/>
          <w:shd w:val="clear" w:color="auto" w:fill="FFFFFF"/>
          <w:lang w:val="en-US" w:eastAsia="zh-CN" w:bidi="ar"/>
        </w:rPr>
        <w:t>—绑定单位—添加单位—左划设为</w:t>
      </w:r>
      <w:r>
        <w:rPr>
          <w:rFonts w:hint="eastAsia" w:ascii="宋体" w:hAnsi="宋体" w:cs="宋体"/>
          <w:b w:val="0"/>
          <w:bCs w:val="0"/>
          <w:i w:val="0"/>
          <w:caps w:val="0"/>
          <w:color w:val="131B26"/>
          <w:spacing w:val="0"/>
          <w:kern w:val="0"/>
          <w:sz w:val="24"/>
          <w:szCs w:val="24"/>
          <w:shd w:val="clear" w:color="auto" w:fill="FFFFFF"/>
          <w:lang w:val="en-US" w:eastAsia="zh-CN" w:bidi="ar"/>
        </w:rPr>
        <w:t>显示</w:t>
      </w:r>
      <w:r>
        <w:rPr>
          <w:rFonts w:hint="eastAsia" w:ascii="宋体" w:hAnsi="宋体" w:eastAsia="宋体" w:cs="宋体"/>
          <w:b w:val="0"/>
          <w:bCs w:val="0"/>
          <w:i w:val="0"/>
          <w:caps w:val="0"/>
          <w:color w:val="131B26"/>
          <w:spacing w:val="0"/>
          <w:kern w:val="0"/>
          <w:sz w:val="24"/>
          <w:szCs w:val="24"/>
          <w:shd w:val="clear" w:color="auto" w:fill="FFFFFF"/>
          <w:lang w:val="en-US" w:eastAsia="zh-CN" w:bidi="ar"/>
        </w:rPr>
        <w:t>单位</w:t>
      </w:r>
    </w:p>
    <w:p w14:paraId="246F8394">
      <w:pPr>
        <w:numPr>
          <w:ilvl w:val="0"/>
          <w:numId w:val="0"/>
        </w:numPr>
        <w:rPr>
          <w:rFonts w:hint="eastAsia" w:ascii="宋体" w:hAnsi="宋体" w:eastAsia="宋体" w:cs="宋体"/>
          <w:b w:val="0"/>
          <w:bCs w:val="0"/>
          <w:i w:val="0"/>
          <w:caps w:val="0"/>
          <w:color w:val="FF0000"/>
          <w:spacing w:val="0"/>
          <w:kern w:val="0"/>
          <w:sz w:val="24"/>
          <w:szCs w:val="24"/>
          <w:shd w:val="clear" w:color="auto" w:fill="FFFFFF"/>
          <w:lang w:val="en-US" w:eastAsia="zh-CN" w:bidi="ar"/>
        </w:rPr>
      </w:pPr>
      <w:r>
        <w:rPr>
          <w:rFonts w:hint="eastAsia" w:ascii="宋体" w:hAnsi="宋体" w:eastAsia="宋体" w:cs="宋体"/>
          <w:b w:val="0"/>
          <w:bCs w:val="0"/>
          <w:i w:val="0"/>
          <w:caps w:val="0"/>
          <w:color w:val="131B26"/>
          <w:spacing w:val="0"/>
          <w:kern w:val="0"/>
          <w:sz w:val="24"/>
          <w:szCs w:val="24"/>
          <w:shd w:val="clear" w:color="auto" w:fill="FFFFFF"/>
          <w:lang w:val="en-US" w:eastAsia="zh-CN" w:bidi="ar"/>
        </w:rPr>
        <w:t>学校名称</w:t>
      </w:r>
      <w:r>
        <w:rPr>
          <w:rFonts w:hint="eastAsia" w:ascii="微软雅黑" w:hAnsi="微软雅黑" w:eastAsia="微软雅黑" w:cs="微软雅黑"/>
          <w:color w:val="FF0000"/>
          <w:sz w:val="24"/>
          <w:szCs w:val="24"/>
          <w:lang w:val="en-US" w:eastAsia="zh-CN"/>
        </w:rPr>
        <w:t>UC码1907</w:t>
      </w:r>
      <w:r>
        <w:rPr>
          <w:rFonts w:hint="eastAsia" w:ascii="微软雅黑" w:hAnsi="微软雅黑" w:eastAsia="微软雅黑" w:cs="微软雅黑"/>
          <w:color w:val="auto"/>
          <w:sz w:val="24"/>
          <w:szCs w:val="24"/>
          <w:lang w:val="en-US" w:eastAsia="zh-CN"/>
        </w:rPr>
        <w:t>选择下拉内容</w:t>
      </w:r>
      <w:r>
        <w:rPr>
          <w:rFonts w:hint="eastAsia" w:ascii="微软雅黑" w:hAnsi="微软雅黑" w:eastAsia="微软雅黑" w:cs="微软雅黑"/>
          <w:color w:val="FF0000"/>
          <w:sz w:val="24"/>
          <w:szCs w:val="24"/>
          <w:lang w:val="en-US" w:eastAsia="zh-CN"/>
        </w:rPr>
        <w:t>(吉首大学）</w:t>
      </w:r>
      <w:r>
        <w:rPr>
          <w:rFonts w:hint="eastAsia" w:ascii="宋体" w:hAnsi="宋体" w:eastAsia="宋体" w:cs="宋体"/>
          <w:i w:val="0"/>
          <w:caps w:val="0"/>
          <w:color w:val="FF0000"/>
          <w:spacing w:val="0"/>
          <w:kern w:val="0"/>
          <w:sz w:val="24"/>
          <w:szCs w:val="24"/>
          <w:shd w:val="clear" w:color="auto" w:fill="FFFFFF"/>
          <w:lang w:val="en-US" w:eastAsia="zh-CN" w:bidi="ar"/>
        </w:rPr>
        <w:t>、</w:t>
      </w:r>
      <w:r>
        <w:rPr>
          <w:rFonts w:hint="eastAsia" w:ascii="宋体" w:hAnsi="宋体" w:cs="宋体"/>
          <w:i w:val="0"/>
          <w:caps w:val="0"/>
          <w:color w:val="FF0000"/>
          <w:spacing w:val="0"/>
          <w:kern w:val="0"/>
          <w:sz w:val="24"/>
          <w:szCs w:val="24"/>
          <w:shd w:val="clear" w:color="auto" w:fill="FFFFFF"/>
          <w:lang w:val="en-US" w:eastAsia="zh-CN" w:bidi="ar"/>
        </w:rPr>
        <w:t>学/</w:t>
      </w:r>
      <w:r>
        <w:rPr>
          <w:rFonts w:hint="eastAsia" w:ascii="宋体" w:hAnsi="宋体" w:eastAsia="宋体" w:cs="宋体"/>
          <w:i w:val="0"/>
          <w:caps w:val="0"/>
          <w:color w:val="FF0000"/>
          <w:spacing w:val="0"/>
          <w:kern w:val="0"/>
          <w:sz w:val="24"/>
          <w:szCs w:val="24"/>
          <w:shd w:val="clear" w:color="auto" w:fill="FFFFFF"/>
          <w:lang w:val="en-US" w:eastAsia="zh-CN" w:bidi="ar"/>
        </w:rPr>
        <w:t>工号、姓名</w:t>
      </w:r>
    </w:p>
    <w:p w14:paraId="78C19AE3">
      <w:pPr>
        <w:numPr>
          <w:ilvl w:val="0"/>
          <w:numId w:val="0"/>
        </w:numPr>
        <w:jc w:val="center"/>
        <w:rPr>
          <w:rFonts w:hint="eastAsia" w:ascii="宋体" w:hAnsi="宋体" w:eastAsia="宋体" w:cs="宋体"/>
          <w:b w:val="0"/>
          <w:bCs w:val="0"/>
          <w:i w:val="0"/>
          <w:caps w:val="0"/>
          <w:color w:val="FF0000"/>
          <w:spacing w:val="0"/>
          <w:kern w:val="0"/>
          <w:sz w:val="24"/>
          <w:szCs w:val="24"/>
          <w:shd w:val="clear" w:color="auto" w:fill="FFFFFF"/>
          <w:lang w:val="en-US" w:eastAsia="zh-CN" w:bidi="ar"/>
        </w:rPr>
      </w:pPr>
      <w:r>
        <w:rPr>
          <w:sz w:val="21"/>
        </w:rPr>
        <mc:AlternateContent>
          <mc:Choice Requires="wps">
            <w:drawing>
              <wp:anchor distT="0" distB="0" distL="114300" distR="114300" simplePos="0" relativeHeight="251663360" behindDoc="0" locked="0" layoutInCell="1" allowOverlap="1">
                <wp:simplePos x="0" y="0"/>
                <wp:positionH relativeFrom="column">
                  <wp:posOffset>2015490</wp:posOffset>
                </wp:positionH>
                <wp:positionV relativeFrom="paragraph">
                  <wp:posOffset>1308100</wp:posOffset>
                </wp:positionV>
                <wp:extent cx="462280" cy="149225"/>
                <wp:effectExtent l="4445" t="8890" r="9525" b="13335"/>
                <wp:wrapNone/>
                <wp:docPr id="4" name="右箭头 4"/>
                <wp:cNvGraphicFramePr/>
                <a:graphic xmlns:a="http://schemas.openxmlformats.org/drawingml/2006/main">
                  <a:graphicData uri="http://schemas.microsoft.com/office/word/2010/wordprocessingShape">
                    <wps:wsp>
                      <wps:cNvSpPr/>
                      <wps:spPr>
                        <a:xfrm>
                          <a:off x="0" y="0"/>
                          <a:ext cx="462280" cy="149225"/>
                        </a:xfrm>
                        <a:prstGeom prst="rightArrow">
                          <a:avLst>
                            <a:gd name="adj1" fmla="val 50000"/>
                            <a:gd name="adj2" fmla="val 77446"/>
                          </a:avLst>
                        </a:prstGeom>
                        <a:solidFill>
                          <a:srgbClr val="FF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3" type="#_x0000_t13" style="position:absolute;left:0pt;margin-left:158.7pt;margin-top:103pt;height:11.75pt;width:36.4pt;z-index:251663360;mso-width-relative:page;mso-height-relative:page;" fillcolor="#FF0000" filled="t" stroked="t" coordsize="21600,21600" o:gfxdata="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EL8mk2QAAAAsBAAAPAAAAAAAAAAEAIAAAACIAAABkcnMvZG93bnJldi54bWxQSwECFAAUAAAA&#10;CACHTuJAJDWmKSYCAAB3BAAADgAAAAAAAAABACAAAAAoAQAAZHJzL2Uyb0RvYy54bWxQSwUGAAAA&#10;AAYABgBZAQAAwAUAAAAA&#10;" adj="16201,5400">
                <v:fill on="t" focussize="0,0"/>
                <v:stroke color="#000000" joinstyle="miter"/>
                <v:imagedata o:title=""/>
                <o:lock v:ext="edit" aspectratio="f"/>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3173730</wp:posOffset>
                </wp:positionH>
                <wp:positionV relativeFrom="paragraph">
                  <wp:posOffset>1824355</wp:posOffset>
                </wp:positionV>
                <wp:extent cx="150495" cy="765810"/>
                <wp:effectExtent l="6985" t="5080" r="13970" b="29210"/>
                <wp:wrapNone/>
                <wp:docPr id="3" name="下箭头 3"/>
                <wp:cNvGraphicFramePr/>
                <a:graphic xmlns:a="http://schemas.openxmlformats.org/drawingml/2006/main">
                  <a:graphicData uri="http://schemas.microsoft.com/office/word/2010/wordprocessingShape">
                    <wps:wsp>
                      <wps:cNvSpPr/>
                      <wps:spPr>
                        <a:xfrm>
                          <a:off x="0" y="0"/>
                          <a:ext cx="150495" cy="765810"/>
                        </a:xfrm>
                        <a:prstGeom prst="downArrow">
                          <a:avLst>
                            <a:gd name="adj1" fmla="val 50000"/>
                            <a:gd name="adj2" fmla="val 127215"/>
                          </a:avLst>
                        </a:prstGeom>
                        <a:solidFill>
                          <a:srgbClr val="FF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249.9pt;margin-top:143.65pt;height:60.3pt;width:11.85pt;z-index:251662336;mso-width-relative:page;mso-height-relative:page;" fillcolor="#FF0000" filled="t" stroked="t" coordsize="21600,21600" o:gfxdata="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oc2DR2QAAAAsBAAAPAAAAAAAAAAEAIAAAACIAAABkcnMvZG93bnJldi54bWxQSwECFAAU&#10;AAAACACHTuJAo49pUykCAAB3BAAADgAAAAAAAAABACAAAAAoAQAAZHJzL2Uyb0RvYy54bWxQSwUG&#10;AAAAAAYABgBZAQAAwwUAAAAA&#10;" adj="16201,5400">
                <v:fill on="t" focussize="0,0"/>
                <v:stroke color="#000000" joinstyle="miter"/>
                <v:imagedata o:title=""/>
                <o:lock v:ext="edit" aspectratio="f"/>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478790</wp:posOffset>
                </wp:positionH>
                <wp:positionV relativeFrom="paragraph">
                  <wp:posOffset>359410</wp:posOffset>
                </wp:positionV>
                <wp:extent cx="571500" cy="281940"/>
                <wp:effectExtent l="6985" t="11430" r="12065" b="11430"/>
                <wp:wrapNone/>
                <wp:docPr id="6" name="左箭头 6"/>
                <wp:cNvGraphicFramePr/>
                <a:graphic xmlns:a="http://schemas.openxmlformats.org/drawingml/2006/main">
                  <a:graphicData uri="http://schemas.microsoft.com/office/word/2010/wordprocessingShape">
                    <wps:wsp>
                      <wps:cNvSpPr/>
                      <wps:spPr>
                        <a:xfrm flipV="1">
                          <a:off x="0" y="0"/>
                          <a:ext cx="571500" cy="281940"/>
                        </a:xfrm>
                        <a:prstGeom prst="leftArrow">
                          <a:avLst>
                            <a:gd name="adj1" fmla="val 50000"/>
                            <a:gd name="adj2" fmla="val 50675"/>
                          </a:avLst>
                        </a:prstGeom>
                        <a:solidFill>
                          <a:srgbClr val="FF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6" type="#_x0000_t66" style="position:absolute;left:0pt;flip:y;margin-left:37.7pt;margin-top:28.3pt;height:22.2pt;width:45pt;z-index:251661312;mso-width-relative:page;mso-height-relative:page;" fillcolor="#FF0000" filled="t" stroked="t" coordsize="21600,21600" o:gfxdata="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R/0gvXAAAACQEAAA8AAAAAAAAAAQAgAAAAIgAAAGRycy9kb3ducmV2LnhtbFBLAQIU&#10;ABQAAAAIAIdO4kCK2Rg+LQIAAIAEAAAOAAAAAAAAAAEAIAAAACYBAABkcnMvZTJvRG9jLnhtbFBL&#10;BQYAAAAABgAGAFkBAADFBQAAAAA=&#10;" adj="5399,5400">
                <v:fill on="t" focussize="0,0"/>
                <v:stroke color="#000000" joinstyle="miter"/>
                <v:imagedata o:title=""/>
                <o:lock v:ext="edit" aspectratio="f"/>
              </v:shape>
            </w:pict>
          </mc:Fallback>
        </mc:AlternateContent>
      </w:r>
      <w:r>
        <w:rPr>
          <w:rFonts w:hint="eastAsia" w:eastAsia="宋体"/>
          <w:lang w:eastAsia="zh-CN"/>
        </w:rPr>
        <w:drawing>
          <wp:inline distT="0" distB="0" distL="114300" distR="114300">
            <wp:extent cx="1296035" cy="2879725"/>
            <wp:effectExtent l="0" t="0" r="18415" b="15875"/>
            <wp:docPr id="5" name="图片 1" descr="6488904a5863b9c89c6926c2dd55d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6488904a5863b9c89c6926c2dd55da5"/>
                    <pic:cNvPicPr>
                      <a:picLocks noChangeAspect="1"/>
                    </pic:cNvPicPr>
                  </pic:nvPicPr>
                  <pic:blipFill>
                    <a:blip r:embed="rId10"/>
                    <a:stretch>
                      <a:fillRect/>
                    </a:stretch>
                  </pic:blipFill>
                  <pic:spPr>
                    <a:xfrm>
                      <a:off x="0" y="0"/>
                      <a:ext cx="1296035" cy="2879725"/>
                    </a:xfrm>
                    <a:prstGeom prst="rect">
                      <a:avLst/>
                    </a:prstGeom>
                    <a:noFill/>
                    <a:ln>
                      <a:noFill/>
                    </a:ln>
                  </pic:spPr>
                </pic:pic>
              </a:graphicData>
            </a:graphic>
          </wp:inline>
        </w:drawing>
      </w:r>
      <w:r>
        <w:rPr>
          <w:rFonts w:hint="eastAsia" w:eastAsia="宋体"/>
          <w:lang w:eastAsia="zh-CN"/>
        </w:rPr>
        <w:drawing>
          <wp:inline distT="0" distB="0" distL="114300" distR="114300">
            <wp:extent cx="1296035" cy="2879725"/>
            <wp:effectExtent l="0" t="0" r="18415" b="15875"/>
            <wp:docPr id="7" name="图片 2" descr="c508a8a6f1a9d1715ee33f65ef42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c508a8a6f1a9d1715ee33f65ef42d16"/>
                    <pic:cNvPicPr>
                      <a:picLocks noChangeAspect="1"/>
                    </pic:cNvPicPr>
                  </pic:nvPicPr>
                  <pic:blipFill>
                    <a:blip r:embed="rId11"/>
                    <a:stretch>
                      <a:fillRect/>
                    </a:stretch>
                  </pic:blipFill>
                  <pic:spPr>
                    <a:xfrm>
                      <a:off x="0" y="0"/>
                      <a:ext cx="1296035" cy="2879725"/>
                    </a:xfrm>
                    <a:prstGeom prst="rect">
                      <a:avLst/>
                    </a:prstGeom>
                    <a:noFill/>
                    <a:ln>
                      <a:noFill/>
                    </a:ln>
                  </pic:spPr>
                </pic:pic>
              </a:graphicData>
            </a:graphic>
          </wp:inline>
        </w:drawing>
      </w:r>
      <w:r>
        <w:rPr>
          <w:rFonts w:hint="eastAsia" w:eastAsia="宋体"/>
          <w:lang w:eastAsia="zh-CN"/>
        </w:rPr>
        <w:drawing>
          <wp:inline distT="0" distB="0" distL="114300" distR="114300">
            <wp:extent cx="1296035" cy="2879725"/>
            <wp:effectExtent l="0" t="0" r="18415" b="15875"/>
            <wp:docPr id="8" name="图片 3" descr="9e3db30ae67710f9dafdbd450254b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9e3db30ae67710f9dafdbd450254b89"/>
                    <pic:cNvPicPr>
                      <a:picLocks noChangeAspect="1"/>
                    </pic:cNvPicPr>
                  </pic:nvPicPr>
                  <pic:blipFill>
                    <a:blip r:embed="rId12"/>
                    <a:stretch>
                      <a:fillRect/>
                    </a:stretch>
                  </pic:blipFill>
                  <pic:spPr>
                    <a:xfrm>
                      <a:off x="0" y="0"/>
                      <a:ext cx="1296035" cy="2879725"/>
                    </a:xfrm>
                    <a:prstGeom prst="rect">
                      <a:avLst/>
                    </a:prstGeom>
                    <a:noFill/>
                    <a:ln>
                      <a:noFill/>
                    </a:ln>
                  </pic:spPr>
                </pic:pic>
              </a:graphicData>
            </a:graphic>
          </wp:inline>
        </w:drawing>
      </w:r>
      <w:r>
        <w:rPr>
          <w:rFonts w:hint="eastAsia" w:eastAsia="宋体"/>
          <w:lang w:eastAsia="zh-CN"/>
        </w:rPr>
        <w:drawing>
          <wp:inline distT="0" distB="0" distL="114300" distR="114300">
            <wp:extent cx="1296035" cy="2879725"/>
            <wp:effectExtent l="0" t="0" r="18415" b="15875"/>
            <wp:docPr id="2" name="图片 4" descr="93678be01e56628dbff86245c14f3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93678be01e56628dbff86245c14f3a5"/>
                    <pic:cNvPicPr>
                      <a:picLocks noChangeAspect="1"/>
                    </pic:cNvPicPr>
                  </pic:nvPicPr>
                  <pic:blipFill>
                    <a:blip r:embed="rId13"/>
                    <a:stretch>
                      <a:fillRect/>
                    </a:stretch>
                  </pic:blipFill>
                  <pic:spPr>
                    <a:xfrm>
                      <a:off x="0" y="0"/>
                      <a:ext cx="1296035" cy="2879725"/>
                    </a:xfrm>
                    <a:prstGeom prst="rect">
                      <a:avLst/>
                    </a:prstGeom>
                    <a:noFill/>
                    <a:ln>
                      <a:noFill/>
                    </a:ln>
                  </pic:spPr>
                </pic:pic>
              </a:graphicData>
            </a:graphic>
          </wp:inline>
        </w:drawing>
      </w:r>
    </w:p>
    <w:p w14:paraId="571E663E">
      <w:pPr>
        <w:numPr>
          <w:ilvl w:val="0"/>
          <w:numId w:val="0"/>
        </w:numPr>
        <w:tabs>
          <w:tab w:val="right" w:pos="8306"/>
        </w:tabs>
        <w:jc w:val="both"/>
        <w:rPr>
          <w:rFonts w:hint="eastAsia" w:ascii="宋体" w:hAnsi="宋体" w:eastAsia="宋体" w:cs="宋体"/>
          <w:i w:val="0"/>
          <w:caps w:val="0"/>
          <w:color w:val="FF0000"/>
          <w:spacing w:val="0"/>
          <w:kern w:val="0"/>
          <w:sz w:val="32"/>
          <w:szCs w:val="32"/>
          <w:shd w:val="clear" w:color="auto" w:fill="FFFFFF"/>
          <w:lang w:val="en-US" w:eastAsia="zh-CN" w:bidi="ar"/>
        </w:rPr>
      </w:pPr>
    </w:p>
    <w:p w14:paraId="0A8B25D7">
      <w:pPr>
        <w:pStyle w:val="2"/>
        <w:keepNext w:val="0"/>
        <w:keepLines w:val="0"/>
        <w:widowControl/>
        <w:suppressLineNumbers w:val="0"/>
        <w:jc w:val="center"/>
        <w:rPr>
          <w:rFonts w:hint="eastAsia"/>
          <w:lang w:eastAsia="zh-CN"/>
        </w:rPr>
      </w:pPr>
    </w:p>
    <w:p w14:paraId="4A6F24A0">
      <w:pPr>
        <w:numPr>
          <w:ilvl w:val="0"/>
          <w:numId w:val="0"/>
        </w:numPr>
        <w:tabs>
          <w:tab w:val="right" w:pos="8306"/>
        </w:tabs>
        <w:jc w:val="center"/>
        <w:rPr>
          <w:rFonts w:hint="eastAsia" w:ascii="宋体" w:hAnsi="宋体" w:eastAsia="宋体" w:cs="宋体"/>
          <w:i w:val="0"/>
          <w:caps w:val="0"/>
          <w:color w:val="FF0000"/>
          <w:spacing w:val="0"/>
          <w:kern w:val="0"/>
          <w:sz w:val="32"/>
          <w:szCs w:val="32"/>
          <w:shd w:val="clear" w:color="auto" w:fill="FFFFFF"/>
          <w:lang w:val="en-US" w:eastAsia="zh-CN" w:bidi="ar"/>
        </w:rPr>
      </w:pPr>
    </w:p>
    <w:p w14:paraId="6D666999">
      <w:pPr>
        <w:numPr>
          <w:ilvl w:val="0"/>
          <w:numId w:val="0"/>
        </w:numPr>
        <w:tabs>
          <w:tab w:val="right" w:pos="8306"/>
        </w:tabs>
        <w:ind w:left="0" w:leftChars="0" w:firstLine="0" w:firstLineChars="0"/>
        <w:outlineLvl w:val="1"/>
        <w:rPr>
          <w:rFonts w:hint="eastAsia" w:ascii="微软雅黑" w:hAnsi="微软雅黑" w:eastAsia="微软雅黑" w:cs="微软雅黑"/>
          <w:sz w:val="28"/>
          <w:lang w:val="en-US" w:eastAsia="zh-CN"/>
        </w:rPr>
      </w:pPr>
      <w:r>
        <w:rPr>
          <w:rFonts w:hint="eastAsia" w:ascii="微软雅黑" w:hAnsi="微软雅黑" w:eastAsia="微软雅黑" w:cs="微软雅黑"/>
          <w:sz w:val="28"/>
        </w:rPr>
        <w:t>三、</w:t>
      </w:r>
      <w:r>
        <w:rPr>
          <w:rFonts w:hint="eastAsia" w:ascii="微软雅黑" w:hAnsi="微软雅黑" w:eastAsia="微软雅黑" w:cs="微软雅黑"/>
          <w:sz w:val="28"/>
          <w:lang w:val="en-US" w:eastAsia="zh-CN"/>
        </w:rPr>
        <w:t>学习课程</w:t>
      </w:r>
    </w:p>
    <w:p w14:paraId="1C9EA315">
      <w:pPr>
        <w:rPr>
          <w:rFonts w:hint="eastAsia" w:ascii="宋体" w:hAnsi="宋体" w:cs="宋体"/>
          <w:b/>
          <w:bCs/>
          <w:i w:val="0"/>
          <w:caps w:val="0"/>
          <w:color w:val="131B26"/>
          <w:spacing w:val="0"/>
          <w:kern w:val="0"/>
          <w:sz w:val="24"/>
          <w:szCs w:val="24"/>
          <w:shd w:val="clear" w:color="auto" w:fill="FFFFFF"/>
          <w:lang w:val="en-US" w:eastAsia="zh-CN" w:bidi="ar"/>
        </w:rPr>
      </w:pPr>
      <w:r>
        <w:rPr>
          <w:rFonts w:hint="eastAsia" w:ascii="宋体" w:hAnsi="宋体" w:cs="宋体"/>
          <w:b/>
          <w:bCs/>
          <w:i w:val="0"/>
          <w:caps w:val="0"/>
          <w:color w:val="131B26"/>
          <w:spacing w:val="0"/>
          <w:kern w:val="0"/>
          <w:sz w:val="24"/>
          <w:szCs w:val="24"/>
          <w:shd w:val="clear" w:color="auto" w:fill="FFFFFF"/>
          <w:lang w:val="en-US" w:eastAsia="zh-CN" w:bidi="ar"/>
        </w:rPr>
        <w:t>登录后进到我-课程-点课程进去学习</w:t>
      </w:r>
    </w:p>
    <w:p w14:paraId="2BEE01EB">
      <w:pPr>
        <w:rPr>
          <w:rFonts w:hint="eastAsia" w:ascii="宋体" w:hAnsi="宋体" w:cs="宋体"/>
          <w:b/>
          <w:bCs/>
          <w:i w:val="0"/>
          <w:caps w:val="0"/>
          <w:color w:val="131B26"/>
          <w:spacing w:val="0"/>
          <w:kern w:val="0"/>
          <w:sz w:val="24"/>
          <w:szCs w:val="24"/>
          <w:shd w:val="clear" w:color="auto" w:fill="FFFFFF"/>
          <w:lang w:val="en-US" w:eastAsia="zh-CN" w:bidi="ar"/>
        </w:rPr>
      </w:pPr>
      <w:r>
        <w:rPr>
          <w:rFonts w:hint="eastAsia" w:ascii="宋体" w:hAnsi="宋体" w:cs="宋体"/>
          <w:b/>
          <w:bCs/>
          <w:i w:val="0"/>
          <w:caps w:val="0"/>
          <w:color w:val="131B26"/>
          <w:spacing w:val="0"/>
          <w:kern w:val="0"/>
          <w:sz w:val="24"/>
          <w:szCs w:val="24"/>
          <w:shd w:val="clear" w:color="auto" w:fill="FFFFFF"/>
          <w:lang w:val="en-US" w:eastAsia="zh-CN" w:bidi="ar"/>
        </w:rPr>
        <w:t>课程主要学习内容为：1、章节视频及章节测验，2、任务-考试。</w:t>
      </w:r>
    </w:p>
    <w:p w14:paraId="114DCC21">
      <w:pPr>
        <w:rPr>
          <w:rFonts w:hint="default" w:ascii="宋体" w:hAnsi="宋体" w:cs="宋体"/>
          <w:b/>
          <w:bCs/>
          <w:i w:val="0"/>
          <w:caps w:val="0"/>
          <w:color w:val="131B26"/>
          <w:spacing w:val="0"/>
          <w:kern w:val="0"/>
          <w:sz w:val="24"/>
          <w:szCs w:val="24"/>
          <w:shd w:val="clear" w:color="auto" w:fill="FFFFFF"/>
          <w:lang w:val="en-US" w:eastAsia="zh-CN" w:bidi="ar"/>
        </w:rPr>
      </w:pPr>
      <w:r>
        <w:rPr>
          <w:rFonts w:hint="eastAsia" w:ascii="宋体" w:hAnsi="宋体" w:cs="宋体"/>
          <w:b/>
          <w:bCs/>
          <w:i w:val="0"/>
          <w:caps w:val="0"/>
          <w:color w:val="131B26"/>
          <w:spacing w:val="0"/>
          <w:kern w:val="0"/>
          <w:sz w:val="24"/>
          <w:szCs w:val="24"/>
          <w:shd w:val="clear" w:color="auto" w:fill="FFFFFF"/>
          <w:lang w:val="en-US" w:eastAsia="zh-CN" w:bidi="ar"/>
        </w:rPr>
        <w:t>可以在更多-学习记录查看课程成绩及成绩构成</w:t>
      </w:r>
    </w:p>
    <w:p w14:paraId="4CC578D2">
      <w:pPr>
        <w:widowControl/>
        <w:numPr>
          <w:ilvl w:val="0"/>
          <w:numId w:val="0"/>
        </w:numPr>
        <w:shd w:val="clear" w:color="auto" w:fill="FFFFFF"/>
        <w:spacing w:line="240" w:lineRule="auto"/>
        <w:jc w:val="left"/>
        <w:rPr>
          <w:rFonts w:hint="eastAsia" w:ascii="微软雅黑" w:hAnsi="微软雅黑" w:eastAsia="微软雅黑" w:cs="微软雅黑"/>
          <w:sz w:val="24"/>
          <w:szCs w:val="24"/>
          <w:lang w:val="en-US" w:eastAsia="zh-CN"/>
        </w:rPr>
      </w:pPr>
      <w:r>
        <w:rPr>
          <w:rFonts w:hint="default" w:ascii="宋体" w:hAnsi="宋体" w:cs="宋体"/>
          <w:b/>
          <w:bCs/>
          <w:i w:val="0"/>
          <w:caps w:val="0"/>
          <w:color w:val="131B26"/>
          <w:spacing w:val="0"/>
          <w:kern w:val="0"/>
          <w:sz w:val="48"/>
          <w:szCs w:val="48"/>
          <w:shd w:val="clear" w:color="auto" w:fill="FFFFFF"/>
          <w:lang w:val="en-US" w:eastAsia="zh-CN" w:bidi="ar"/>
        </w:rPr>
        <w:drawing>
          <wp:inline distT="0" distB="0" distL="114300" distR="114300">
            <wp:extent cx="1633855" cy="3239770"/>
            <wp:effectExtent l="0" t="0" r="4445" b="17780"/>
            <wp:docPr id="34" name="图片 18" descr="1718941967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8" descr="1718941967235"/>
                    <pic:cNvPicPr>
                      <a:picLocks noChangeAspect="1"/>
                    </pic:cNvPicPr>
                  </pic:nvPicPr>
                  <pic:blipFill>
                    <a:blip r:embed="rId14"/>
                    <a:stretch>
                      <a:fillRect/>
                    </a:stretch>
                  </pic:blipFill>
                  <pic:spPr>
                    <a:xfrm>
                      <a:off x="0" y="0"/>
                      <a:ext cx="1633855" cy="3239770"/>
                    </a:xfrm>
                    <a:prstGeom prst="rect">
                      <a:avLst/>
                    </a:prstGeom>
                    <a:noFill/>
                    <a:ln w="9525">
                      <a:noFill/>
                    </a:ln>
                  </pic:spPr>
                </pic:pic>
              </a:graphicData>
            </a:graphic>
          </wp:inline>
        </w:drawing>
      </w:r>
      <w:r>
        <w:rPr>
          <w:rFonts w:hint="default" w:ascii="宋体" w:hAnsi="宋体" w:cs="宋体"/>
          <w:b/>
          <w:bCs/>
          <w:i w:val="0"/>
          <w:caps w:val="0"/>
          <w:color w:val="131B26"/>
          <w:spacing w:val="0"/>
          <w:kern w:val="0"/>
          <w:sz w:val="48"/>
          <w:szCs w:val="48"/>
          <w:shd w:val="clear" w:color="auto" w:fill="FFFFFF"/>
          <w:lang w:val="en-US" w:eastAsia="zh-CN" w:bidi="ar"/>
        </w:rPr>
        <w:drawing>
          <wp:inline distT="0" distB="0" distL="114300" distR="114300">
            <wp:extent cx="1522095" cy="3239770"/>
            <wp:effectExtent l="0" t="0" r="1905" b="17780"/>
            <wp:docPr id="33" name="图片 19" descr="171894200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9" descr="1718942007632"/>
                    <pic:cNvPicPr>
                      <a:picLocks noChangeAspect="1"/>
                    </pic:cNvPicPr>
                  </pic:nvPicPr>
                  <pic:blipFill>
                    <a:blip r:embed="rId15"/>
                    <a:stretch>
                      <a:fillRect/>
                    </a:stretch>
                  </pic:blipFill>
                  <pic:spPr>
                    <a:xfrm>
                      <a:off x="0" y="0"/>
                      <a:ext cx="1522095" cy="3239770"/>
                    </a:xfrm>
                    <a:prstGeom prst="rect">
                      <a:avLst/>
                    </a:prstGeom>
                    <a:noFill/>
                    <a:ln w="9525">
                      <a:noFill/>
                    </a:ln>
                  </pic:spPr>
                </pic:pic>
              </a:graphicData>
            </a:graphic>
          </wp:inline>
        </w:drawing>
      </w:r>
      <w:r>
        <w:rPr>
          <w:rFonts w:hint="default" w:ascii="宋体" w:hAnsi="宋体" w:cs="宋体"/>
          <w:b/>
          <w:bCs/>
          <w:i w:val="0"/>
          <w:caps w:val="0"/>
          <w:color w:val="131B26"/>
          <w:spacing w:val="0"/>
          <w:kern w:val="0"/>
          <w:sz w:val="48"/>
          <w:szCs w:val="48"/>
          <w:shd w:val="clear" w:color="auto" w:fill="FFFFFF"/>
          <w:lang w:val="en-US" w:eastAsia="zh-CN" w:bidi="ar"/>
        </w:rPr>
        <w:drawing>
          <wp:inline distT="0" distB="0" distL="114300" distR="114300">
            <wp:extent cx="1534795" cy="3239770"/>
            <wp:effectExtent l="0" t="0" r="8255" b="17780"/>
            <wp:docPr id="35" name="图片 20" descr="1718941987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0" descr="1718941987964"/>
                    <pic:cNvPicPr>
                      <a:picLocks noChangeAspect="1"/>
                    </pic:cNvPicPr>
                  </pic:nvPicPr>
                  <pic:blipFill>
                    <a:blip r:embed="rId16"/>
                    <a:stretch>
                      <a:fillRect/>
                    </a:stretch>
                  </pic:blipFill>
                  <pic:spPr>
                    <a:xfrm>
                      <a:off x="0" y="0"/>
                      <a:ext cx="1534795" cy="3239770"/>
                    </a:xfrm>
                    <a:prstGeom prst="rect">
                      <a:avLst/>
                    </a:prstGeom>
                    <a:noFill/>
                    <a:ln w="9525">
                      <a:noFill/>
                    </a:ln>
                  </pic:spPr>
                </pic:pic>
              </a:graphicData>
            </a:graphic>
          </wp:inline>
        </w:drawing>
      </w:r>
    </w:p>
    <w:p w14:paraId="4AE0C714">
      <w:pPr>
        <w:widowControl/>
        <w:numPr>
          <w:ilvl w:val="0"/>
          <w:numId w:val="0"/>
        </w:numPr>
        <w:shd w:val="clear" w:color="auto" w:fill="FFFFFF"/>
        <w:spacing w:line="240" w:lineRule="auto"/>
        <w:ind w:firstLine="480" w:firstLineChars="20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br w:type="page"/>
      </w:r>
    </w:p>
    <w:p w14:paraId="00B6FA80">
      <w:pPr>
        <w:jc w:val="center"/>
        <w:outlineLvl w:val="0"/>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电脑端的操作</w:t>
      </w:r>
    </w:p>
    <w:p w14:paraId="05762680">
      <w:pPr>
        <w:numPr>
          <w:ilvl w:val="0"/>
          <w:numId w:val="0"/>
        </w:numPr>
        <w:rPr>
          <w:rFonts w:hint="eastAsia" w:ascii="微软雅黑" w:hAnsi="微软雅黑" w:eastAsia="微软雅黑" w:cs="微软雅黑"/>
          <w:sz w:val="32"/>
          <w:szCs w:val="32"/>
          <w:lang w:val="en-US" w:eastAsia="zh-CN"/>
        </w:rPr>
      </w:pPr>
    </w:p>
    <w:p w14:paraId="56813F6C">
      <w:pPr>
        <w:numPr>
          <w:ilvl w:val="0"/>
          <w:numId w:val="0"/>
        </w:numPr>
        <w:ind w:firstLine="720" w:firstLineChars="30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进入网址i.chaoxing.com，在登录界面，输入账号密码或者用学习通扫码登录。</w:t>
      </w:r>
    </w:p>
    <w:p w14:paraId="355DB61A">
      <w:pPr>
        <w:numPr>
          <w:ilvl w:val="0"/>
          <w:numId w:val="0"/>
        </w:numPr>
        <w:ind w:firstLine="630" w:firstLineChars="300"/>
      </w:pPr>
      <w:r>
        <w:drawing>
          <wp:inline distT="0" distB="0" distL="114300" distR="114300">
            <wp:extent cx="5266055" cy="2113915"/>
            <wp:effectExtent l="0" t="0" r="1079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5266055" cy="2113915"/>
                    </a:xfrm>
                    <a:prstGeom prst="rect">
                      <a:avLst/>
                    </a:prstGeom>
                    <a:noFill/>
                    <a:ln>
                      <a:noFill/>
                    </a:ln>
                  </pic:spPr>
                </pic:pic>
              </a:graphicData>
            </a:graphic>
          </wp:inline>
        </w:drawing>
      </w:r>
    </w:p>
    <w:p w14:paraId="1D1DA44F">
      <w:pPr>
        <w:numPr>
          <w:ilvl w:val="0"/>
          <w:numId w:val="0"/>
        </w:numPr>
        <w:ind w:firstLine="630" w:firstLineChars="300"/>
        <w:rPr>
          <w:rFonts w:hint="eastAsia"/>
          <w:lang w:val="en-US" w:eastAsia="zh-CN"/>
        </w:rPr>
      </w:pPr>
    </w:p>
    <w:p w14:paraId="43173D5B">
      <w:pPr>
        <w:numPr>
          <w:ilvl w:val="0"/>
          <w:numId w:val="0"/>
        </w:numPr>
        <w:rPr>
          <w:rFonts w:hint="eastAsia" w:eastAsiaTheme="minorEastAsia"/>
          <w:lang w:eastAsia="zh-CN"/>
        </w:rPr>
      </w:pPr>
    </w:p>
    <w:p w14:paraId="338D9FD0">
      <w:pPr>
        <w:numPr>
          <w:ilvl w:val="0"/>
          <w:numId w:val="1"/>
        </w:numPr>
        <w:ind w:left="0" w:leftChars="0" w:firstLine="0" w:firstLineChars="0"/>
        <w:outlineLvl w:val="1"/>
        <w:rPr>
          <w:rFonts w:hint="eastAsia" w:ascii="微软雅黑" w:hAnsi="微软雅黑" w:eastAsia="微软雅黑" w:cs="微软雅黑"/>
          <w:sz w:val="32"/>
          <w:szCs w:val="32"/>
          <w:lang w:val="en-US" w:eastAsia="zh-CN"/>
        </w:rPr>
      </w:pPr>
      <w:r>
        <w:rPr>
          <w:rFonts w:hint="eastAsia" w:ascii="微软雅黑" w:hAnsi="微软雅黑" w:eastAsia="微软雅黑" w:cs="微软雅黑"/>
          <w:sz w:val="32"/>
          <w:szCs w:val="32"/>
          <w:lang w:val="en-US" w:eastAsia="zh-CN"/>
        </w:rPr>
        <w:t>查看课程</w:t>
      </w:r>
    </w:p>
    <w:p w14:paraId="5C22F80E">
      <w:pPr>
        <w:numPr>
          <w:ilvl w:val="0"/>
          <w:numId w:val="0"/>
        </w:numPr>
        <w:ind w:left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登录进入学习页面，点击“课程”</w:t>
      </w:r>
      <w:r>
        <w:rPr>
          <w:rFonts w:hint="default" w:ascii="Arial" w:hAnsi="Arial" w:eastAsia="微软雅黑" w:cs="Arial"/>
          <w:sz w:val="24"/>
          <w:szCs w:val="24"/>
          <w:lang w:val="en-US" w:eastAsia="zh-CN"/>
        </w:rPr>
        <w:t>→</w:t>
      </w:r>
      <w:r>
        <w:rPr>
          <w:rFonts w:hint="eastAsia" w:ascii="微软雅黑" w:hAnsi="微软雅黑" w:eastAsia="微软雅黑" w:cs="微软雅黑"/>
          <w:sz w:val="24"/>
          <w:szCs w:val="24"/>
          <w:lang w:val="en-US" w:eastAsia="zh-CN"/>
        </w:rPr>
        <w:t>“我学的课”进行课程查看。</w:t>
      </w:r>
    </w:p>
    <w:p w14:paraId="3B1879A7">
      <w:pPr>
        <w:numPr>
          <w:ilvl w:val="0"/>
          <w:numId w:val="0"/>
        </w:numPr>
        <w:ind w:leftChars="0"/>
      </w:pPr>
      <w:r>
        <w:drawing>
          <wp:inline distT="0" distB="0" distL="114300" distR="114300">
            <wp:extent cx="4277360" cy="3314065"/>
            <wp:effectExtent l="0" t="0" r="8890" b="63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8"/>
                    <a:stretch>
                      <a:fillRect/>
                    </a:stretch>
                  </pic:blipFill>
                  <pic:spPr>
                    <a:xfrm>
                      <a:off x="0" y="0"/>
                      <a:ext cx="4277360" cy="3314065"/>
                    </a:xfrm>
                    <a:prstGeom prst="rect">
                      <a:avLst/>
                    </a:prstGeom>
                    <a:noFill/>
                    <a:ln>
                      <a:noFill/>
                    </a:ln>
                  </pic:spPr>
                </pic:pic>
              </a:graphicData>
            </a:graphic>
          </wp:inline>
        </w:drawing>
      </w:r>
    </w:p>
    <w:p w14:paraId="28554B08">
      <w:pPr>
        <w:numPr>
          <w:ilvl w:val="0"/>
          <w:numId w:val="0"/>
        </w:numPr>
        <w:ind w:leftChars="0"/>
      </w:pPr>
    </w:p>
    <w:p w14:paraId="3A47D6B9">
      <w:pPr>
        <w:numPr>
          <w:ilvl w:val="0"/>
          <w:numId w:val="0"/>
        </w:numPr>
        <w:ind w:left="0" w:leftChars="0" w:firstLine="0" w:firstLineChars="0"/>
        <w:outlineLvl w:val="1"/>
        <w:rPr>
          <w:rFonts w:hint="eastAsia" w:ascii="微软雅黑" w:hAnsi="微软雅黑" w:eastAsia="微软雅黑" w:cs="微软雅黑"/>
          <w:sz w:val="32"/>
          <w:szCs w:val="32"/>
          <w:lang w:val="en-US" w:eastAsia="zh-CN"/>
        </w:rPr>
      </w:pPr>
      <w:r>
        <w:rPr>
          <w:rFonts w:hint="eastAsia" w:ascii="微软雅黑" w:hAnsi="微软雅黑" w:eastAsia="微软雅黑" w:cs="微软雅黑"/>
          <w:sz w:val="32"/>
          <w:szCs w:val="32"/>
          <w:lang w:val="en-US" w:eastAsia="zh-CN"/>
        </w:rPr>
        <w:t>二，课程学习</w:t>
      </w:r>
    </w:p>
    <w:p w14:paraId="648B1A5E">
      <w:pPr>
        <w:numPr>
          <w:ilvl w:val="0"/>
          <w:numId w:val="0"/>
        </w:numPr>
        <w:ind w:left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1，点击课程图标，进入课程学习，点击每一章节进行任务点的学习。</w:t>
      </w:r>
    </w:p>
    <w:p w14:paraId="44E60A19">
      <w:pPr>
        <w:numPr>
          <w:ilvl w:val="0"/>
          <w:numId w:val="0"/>
        </w:numPr>
        <w:ind w:leftChars="0"/>
      </w:pPr>
    </w:p>
    <w:p w14:paraId="4A8C9B60">
      <w:pPr>
        <w:numPr>
          <w:ilvl w:val="0"/>
          <w:numId w:val="0"/>
        </w:numPr>
        <w:ind w:leftChars="0"/>
      </w:pPr>
    </w:p>
    <w:p w14:paraId="0BFCE52C">
      <w:pPr>
        <w:numPr>
          <w:ilvl w:val="0"/>
          <w:numId w:val="0"/>
        </w:numPr>
      </w:pPr>
      <w:r>
        <w:drawing>
          <wp:inline distT="0" distB="0" distL="114300" distR="114300">
            <wp:extent cx="5151755" cy="3748405"/>
            <wp:effectExtent l="0" t="0" r="10795" b="444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9"/>
                    <a:stretch>
                      <a:fillRect/>
                    </a:stretch>
                  </pic:blipFill>
                  <pic:spPr>
                    <a:xfrm>
                      <a:off x="0" y="0"/>
                      <a:ext cx="5151755" cy="3748405"/>
                    </a:xfrm>
                    <a:prstGeom prst="rect">
                      <a:avLst/>
                    </a:prstGeom>
                    <a:noFill/>
                    <a:ln w="9525">
                      <a:noFill/>
                    </a:ln>
                  </pic:spPr>
                </pic:pic>
              </a:graphicData>
            </a:graphic>
          </wp:inline>
        </w:drawing>
      </w:r>
      <w:r>
        <w:drawing>
          <wp:inline distT="0" distB="0" distL="114300" distR="114300">
            <wp:extent cx="5757545" cy="2155825"/>
            <wp:effectExtent l="0" t="0" r="14605" b="15875"/>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20"/>
                    <a:stretch>
                      <a:fillRect/>
                    </a:stretch>
                  </pic:blipFill>
                  <pic:spPr>
                    <a:xfrm>
                      <a:off x="0" y="0"/>
                      <a:ext cx="5757545" cy="2155825"/>
                    </a:xfrm>
                    <a:prstGeom prst="rect">
                      <a:avLst/>
                    </a:prstGeom>
                    <a:noFill/>
                    <a:ln w="9525">
                      <a:noFill/>
                    </a:ln>
                  </pic:spPr>
                </pic:pic>
              </a:graphicData>
            </a:graphic>
          </wp:inline>
        </w:drawing>
      </w:r>
    </w:p>
    <w:p w14:paraId="657C415A">
      <w:pPr>
        <w:numPr>
          <w:ilvl w:val="0"/>
          <w:numId w:val="0"/>
        </w:numPr>
        <w:rPr>
          <w:rFonts w:hint="eastAsia" w:ascii="微软雅黑" w:hAnsi="微软雅黑" w:eastAsia="微软雅黑" w:cs="微软雅黑"/>
          <w:sz w:val="24"/>
          <w:szCs w:val="24"/>
          <w:lang w:val="en-US" w:eastAsia="zh-CN"/>
        </w:rPr>
      </w:pPr>
    </w:p>
    <w:p w14:paraId="0B732E10">
      <w:pPr>
        <w:numPr>
          <w:ilvl w:val="0"/>
          <w:numId w:val="0"/>
        </w:numPr>
        <w:rPr>
          <w:rFonts w:hint="eastAsia" w:ascii="微软雅黑" w:hAnsi="微软雅黑" w:eastAsia="微软雅黑" w:cs="微软雅黑"/>
          <w:color w:val="FF0000"/>
          <w:sz w:val="24"/>
          <w:szCs w:val="24"/>
          <w:lang w:val="en-US" w:eastAsia="zh-CN"/>
        </w:rPr>
      </w:pPr>
      <w:r>
        <w:rPr>
          <w:rFonts w:hint="eastAsia" w:ascii="微软雅黑" w:hAnsi="微软雅黑" w:eastAsia="微软雅黑" w:cs="微软雅黑"/>
          <w:sz w:val="24"/>
          <w:szCs w:val="24"/>
          <w:lang w:val="en-US" w:eastAsia="zh-CN"/>
        </w:rPr>
        <w:t>2.学生可在课程界面点击考试按钮进行考试。（</w:t>
      </w:r>
      <w:r>
        <w:rPr>
          <w:rFonts w:hint="eastAsia" w:ascii="宋体" w:hAnsi="宋体" w:cs="宋体"/>
          <w:color w:val="FF0000"/>
          <w:kern w:val="0"/>
          <w:sz w:val="28"/>
          <w:szCs w:val="28"/>
          <w:lang w:val="en-US" w:eastAsia="zh-CN"/>
        </w:rPr>
        <w:t>注意考试时间，超过考试时间未完成考试，系统会自动做零分处理</w:t>
      </w:r>
      <w:r>
        <w:rPr>
          <w:rFonts w:hint="eastAsia" w:ascii="微软雅黑" w:hAnsi="微软雅黑" w:eastAsia="微软雅黑" w:cs="微软雅黑"/>
          <w:sz w:val="24"/>
          <w:szCs w:val="24"/>
          <w:lang w:val="en-US" w:eastAsia="zh-CN"/>
        </w:rPr>
        <w:t>）</w:t>
      </w:r>
    </w:p>
    <w:p w14:paraId="0BDD3642">
      <w:pPr>
        <w:numPr>
          <w:ilvl w:val="0"/>
          <w:numId w:val="0"/>
        </w:numPr>
      </w:pPr>
      <w:r>
        <w:drawing>
          <wp:inline distT="0" distB="0" distL="114300" distR="114300">
            <wp:extent cx="5765165" cy="4017645"/>
            <wp:effectExtent l="0" t="0" r="6985" b="1905"/>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21"/>
                    <a:stretch>
                      <a:fillRect/>
                    </a:stretch>
                  </pic:blipFill>
                  <pic:spPr>
                    <a:xfrm>
                      <a:off x="0" y="0"/>
                      <a:ext cx="5765165" cy="4017645"/>
                    </a:xfrm>
                    <a:prstGeom prst="rect">
                      <a:avLst/>
                    </a:prstGeom>
                    <a:noFill/>
                    <a:ln w="9525">
                      <a:noFill/>
                    </a:ln>
                  </pic:spPr>
                </pic:pic>
              </a:graphicData>
            </a:graphic>
          </wp:inline>
        </w:drawing>
      </w:r>
    </w:p>
    <w:p w14:paraId="63B44DCE">
      <w:pPr>
        <w:numPr>
          <w:ilvl w:val="0"/>
          <w:numId w:val="0"/>
        </w:numPr>
      </w:pPr>
    </w:p>
    <w:p w14:paraId="62EF0281">
      <w:pPr>
        <w:numPr>
          <w:ilvl w:val="0"/>
          <w:numId w:val="0"/>
        </w:numPr>
      </w:pPr>
    </w:p>
    <w:p w14:paraId="6FB03D42">
      <w:pPr>
        <w:numPr>
          <w:ilvl w:val="0"/>
          <w:numId w:val="0"/>
        </w:numPr>
      </w:pPr>
      <w:r>
        <w:drawing>
          <wp:inline distT="0" distB="0" distL="114300" distR="114300">
            <wp:extent cx="3653790" cy="3599815"/>
            <wp:effectExtent l="0" t="0" r="3810" b="635"/>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22"/>
                    <a:stretch>
                      <a:fillRect/>
                    </a:stretch>
                  </pic:blipFill>
                  <pic:spPr>
                    <a:xfrm>
                      <a:off x="0" y="0"/>
                      <a:ext cx="3653790" cy="3599815"/>
                    </a:xfrm>
                    <a:prstGeom prst="rect">
                      <a:avLst/>
                    </a:prstGeom>
                    <a:noFill/>
                    <a:ln w="9525">
                      <a:noFill/>
                    </a:ln>
                  </pic:spPr>
                </pic:pic>
              </a:graphicData>
            </a:graphic>
          </wp:inline>
        </w:drawing>
      </w:r>
    </w:p>
    <w:p w14:paraId="7A3D8E46">
      <w:pPr>
        <w:numPr>
          <w:ilvl w:val="0"/>
          <w:numId w:val="0"/>
        </w:numPr>
        <w:rPr>
          <w:rFonts w:hint="eastAsia"/>
          <w:lang w:val="en-US" w:eastAsia="zh-CN"/>
        </w:rPr>
      </w:pPr>
    </w:p>
    <w:p w14:paraId="12C0255D">
      <w:pPr>
        <w:widowControl/>
        <w:numPr>
          <w:ilvl w:val="0"/>
          <w:numId w:val="0"/>
        </w:numPr>
        <w:shd w:val="clear" w:color="auto" w:fill="FFFFFF"/>
        <w:spacing w:line="360" w:lineRule="auto"/>
        <w:ind w:firstLine="480" w:firstLineChars="200"/>
        <w:jc w:val="left"/>
        <w:rPr>
          <w:rFonts w:hint="eastAsia" w:ascii="宋体" w:hAnsi="宋体" w:cs="宋体"/>
          <w:kern w:val="0"/>
          <w:sz w:val="28"/>
          <w:szCs w:val="28"/>
          <w:lang w:val="en-US" w:eastAsia="zh-CN"/>
        </w:rPr>
      </w:pPr>
      <w:r>
        <w:rPr>
          <w:rFonts w:hint="eastAsia" w:ascii="微软雅黑" w:hAnsi="微软雅黑" w:eastAsia="微软雅黑" w:cs="微软雅黑"/>
          <w:sz w:val="24"/>
          <w:szCs w:val="24"/>
          <w:lang w:val="en-US" w:eastAsia="zh-CN"/>
        </w:rPr>
        <w:t>3.成绩查询，</w:t>
      </w:r>
      <w:r>
        <w:rPr>
          <w:rFonts w:hint="eastAsia" w:ascii="微软雅黑" w:hAnsi="微软雅黑" w:eastAsia="微软雅黑" w:cs="微软雅黑"/>
          <w:kern w:val="0"/>
          <w:sz w:val="24"/>
          <w:szCs w:val="24"/>
          <w:lang w:val="en-US" w:eastAsia="zh-CN"/>
        </w:rPr>
        <w:t>点击“学习记录”，当前成绩为学生综合成绩。（</w:t>
      </w:r>
      <w:r>
        <w:rPr>
          <w:rFonts w:hint="eastAsia" w:ascii="宋体" w:hAnsi="宋体" w:eastAsia="宋体" w:cs="宋体"/>
          <w:color w:val="FF0000"/>
          <w:kern w:val="0"/>
          <w:sz w:val="28"/>
          <w:szCs w:val="28"/>
          <w:lang w:val="en-US" w:eastAsia="zh-CN"/>
        </w:rPr>
        <w:t>注：学生可在此界面了解具体考核标准</w:t>
      </w:r>
      <w:r>
        <w:rPr>
          <w:rFonts w:hint="eastAsia" w:ascii="微软雅黑" w:hAnsi="微软雅黑" w:eastAsia="微软雅黑" w:cs="微软雅黑"/>
          <w:kern w:val="0"/>
          <w:sz w:val="24"/>
          <w:szCs w:val="24"/>
          <w:lang w:val="en-US" w:eastAsia="zh-CN"/>
        </w:rPr>
        <w:t>）</w:t>
      </w:r>
    </w:p>
    <w:p w14:paraId="15B09FA5">
      <w:pPr>
        <w:numPr>
          <w:ilvl w:val="0"/>
          <w:numId w:val="0"/>
        </w:numPr>
        <w:ind w:leftChars="0"/>
      </w:pPr>
      <w:r>
        <w:drawing>
          <wp:inline distT="0" distB="0" distL="114300" distR="114300">
            <wp:extent cx="5760085" cy="2372360"/>
            <wp:effectExtent l="0" t="0" r="12065" b="889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23"/>
                    <a:stretch>
                      <a:fillRect/>
                    </a:stretch>
                  </pic:blipFill>
                  <pic:spPr>
                    <a:xfrm>
                      <a:off x="0" y="0"/>
                      <a:ext cx="5760085" cy="2372360"/>
                    </a:xfrm>
                    <a:prstGeom prst="rect">
                      <a:avLst/>
                    </a:prstGeom>
                    <a:noFill/>
                    <a:ln w="9525">
                      <a:noFill/>
                    </a:ln>
                  </pic:spPr>
                </pic:pic>
              </a:graphicData>
            </a:graphic>
          </wp:inline>
        </w:drawing>
      </w:r>
    </w:p>
    <w:p w14:paraId="61658C3A">
      <w:pPr>
        <w:spacing w:before="29"/>
        <w:ind w:right="0"/>
        <w:jc w:val="both"/>
        <w:rPr>
          <w:rFonts w:hint="eastAsia" w:ascii="微软雅黑" w:hAnsi="微软雅黑" w:eastAsia="微软雅黑" w:cs="微软雅黑"/>
          <w:sz w:val="44"/>
          <w:szCs w:val="44"/>
        </w:rPr>
      </w:pPr>
    </w:p>
    <w:p w14:paraId="09979F3A">
      <w:pPr>
        <w:widowControl/>
        <w:numPr>
          <w:ilvl w:val="0"/>
          <w:numId w:val="0"/>
        </w:numPr>
        <w:shd w:val="clear" w:color="auto" w:fill="FFFFFF"/>
        <w:spacing w:line="240" w:lineRule="auto"/>
        <w:ind w:firstLine="480" w:firstLineChars="200"/>
        <w:jc w:val="left"/>
        <w:rPr>
          <w:rFonts w:hint="eastAsia" w:ascii="微软雅黑" w:hAnsi="微软雅黑" w:eastAsia="微软雅黑" w:cs="微软雅黑"/>
          <w:sz w:val="24"/>
          <w:szCs w:val="24"/>
          <w:lang w:val="en-US" w:eastAsia="zh-CN"/>
        </w:rPr>
      </w:pPr>
    </w:p>
    <w:p w14:paraId="65FE63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60" w:lineRule="auto"/>
        <w:ind w:right="0"/>
        <w:jc w:val="left"/>
        <w:outlineLvl w:val="0"/>
        <w:rPr>
          <w:rFonts w:hint="eastAsia" w:ascii="微软雅黑" w:hAnsi="微软雅黑" w:eastAsia="微软雅黑" w:cs="微软雅黑"/>
          <w:b/>
          <w:bCs/>
          <w:i w:val="0"/>
          <w:caps w:val="0"/>
          <w:color w:val="FFFFFF"/>
          <w:spacing w:val="0"/>
          <w:sz w:val="30"/>
          <w:szCs w:val="30"/>
          <w:lang w:eastAsia="zh-CN"/>
        </w:rPr>
      </w:pPr>
      <w:bookmarkStart w:id="1" w:name="_Toc11519"/>
      <w:bookmarkStart w:id="2" w:name="_Toc23696"/>
      <w:r>
        <w:rPr>
          <w:rFonts w:hint="eastAsia" w:ascii="微软雅黑" w:hAnsi="微软雅黑" w:eastAsia="微软雅黑" w:cs="微软雅黑"/>
          <w:b/>
          <w:bCs/>
          <w:color w:val="FFFFFF"/>
          <w:sz w:val="30"/>
          <w:szCs w:val="30"/>
        </w:rPr>
        <w:drawing>
          <wp:anchor distT="0" distB="0" distL="114300" distR="114300" simplePos="0" relativeHeight="251660288" behindDoc="1" locked="0" layoutInCell="1" allowOverlap="1">
            <wp:simplePos x="0" y="0"/>
            <wp:positionH relativeFrom="column">
              <wp:posOffset>-125730</wp:posOffset>
            </wp:positionH>
            <wp:positionV relativeFrom="paragraph">
              <wp:posOffset>48895</wp:posOffset>
            </wp:positionV>
            <wp:extent cx="3117215" cy="377825"/>
            <wp:effectExtent l="0" t="0" r="0" b="3175"/>
            <wp:wrapNone/>
            <wp:docPr id="9" name="图片 39" descr="未命名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9" descr="未命名0 -1"/>
                    <pic:cNvPicPr>
                      <a:picLocks noChangeAspect="1"/>
                    </pic:cNvPicPr>
                  </pic:nvPicPr>
                  <pic:blipFill>
                    <a:blip r:embed="rId24"/>
                    <a:stretch>
                      <a:fillRect/>
                    </a:stretch>
                  </pic:blipFill>
                  <pic:spPr>
                    <a:xfrm>
                      <a:off x="0" y="0"/>
                      <a:ext cx="3117215" cy="377825"/>
                    </a:xfrm>
                    <a:prstGeom prst="rect">
                      <a:avLst/>
                    </a:prstGeom>
                    <a:noFill/>
                    <a:ln w="9525">
                      <a:noFill/>
                    </a:ln>
                  </pic:spPr>
                </pic:pic>
              </a:graphicData>
            </a:graphic>
          </wp:anchor>
        </w:drawing>
      </w:r>
      <w:r>
        <w:rPr>
          <w:rFonts w:hint="eastAsia" w:ascii="微软雅黑" w:hAnsi="微软雅黑" w:eastAsia="微软雅黑" w:cs="微软雅黑"/>
          <w:b/>
          <w:bCs/>
          <w:color w:val="FFFFFF"/>
          <w:sz w:val="30"/>
          <w:szCs w:val="30"/>
          <w:lang w:eastAsia="zh-CN"/>
        </w:rPr>
        <w:t>网络课程学习</w:t>
      </w:r>
      <w:r>
        <w:rPr>
          <w:rFonts w:hint="eastAsia" w:ascii="微软雅黑" w:hAnsi="微软雅黑" w:eastAsia="微软雅黑" w:cs="微软雅黑"/>
          <w:b/>
          <w:bCs/>
          <w:color w:val="FFFFFF"/>
          <w:sz w:val="30"/>
          <w:szCs w:val="30"/>
          <w:lang w:val="en-US" w:eastAsia="zh-CN"/>
        </w:rPr>
        <w:t>常见问题解答</w:t>
      </w:r>
      <w:bookmarkEnd w:id="1"/>
      <w:bookmarkEnd w:id="2"/>
    </w:p>
    <w:p w14:paraId="29C7A28B">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10" w:afterAutospacing="0" w:line="360" w:lineRule="auto"/>
        <w:ind w:left="0" w:leftChars="0" w:right="0" w:rightChars="0" w:firstLine="0" w:firstLineChars="0"/>
        <w:jc w:val="left"/>
        <w:outlineLvl w:val="9"/>
        <w:rPr>
          <w:rFonts w:hint="eastAsia"/>
          <w:b/>
          <w:bCs/>
          <w:sz w:val="28"/>
          <w:szCs w:val="28"/>
          <w:lang w:val="en-US" w:eastAsia="zh-CN"/>
        </w:rPr>
      </w:pPr>
      <w:bookmarkStart w:id="3" w:name="_Toc9140"/>
      <w:r>
        <w:rPr>
          <w:rFonts w:hint="eastAsia"/>
          <w:b/>
          <w:bCs/>
          <w:sz w:val="28"/>
          <w:szCs w:val="28"/>
          <w:lang w:val="en-US" w:eastAsia="zh-CN"/>
        </w:rPr>
        <w:t>电脑端登录提示用户不存在？</w:t>
      </w:r>
      <w:bookmarkEnd w:id="3"/>
    </w:p>
    <w:p w14:paraId="37D56A4C">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10" w:afterAutospacing="0" w:line="360" w:lineRule="auto"/>
        <w:ind w:right="0" w:rightChars="0" w:firstLine="480" w:firstLineChars="200"/>
        <w:jc w:val="left"/>
        <w:rPr>
          <w:rFonts w:hint="eastAsia"/>
          <w:szCs w:val="22"/>
          <w:lang w:val="en-US" w:eastAsia="zh-CN"/>
        </w:rPr>
      </w:pPr>
      <w:r>
        <w:rPr>
          <w:rFonts w:hint="eastAsia"/>
          <w:szCs w:val="22"/>
          <w:lang w:eastAsia="zh-CN"/>
        </w:rPr>
        <w:t>解决办法：</w:t>
      </w:r>
      <w:r>
        <w:rPr>
          <w:rFonts w:hint="eastAsia"/>
          <w:szCs w:val="22"/>
          <w:lang w:val="en-US" w:eastAsia="zh-CN"/>
        </w:rPr>
        <w:t>可以直接手机学习通登录，扫码登录电脑端。也可以用手机号验证码登录。</w:t>
      </w:r>
    </w:p>
    <w:p w14:paraId="54B463CF">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10" w:afterAutospacing="0" w:line="360" w:lineRule="auto"/>
        <w:ind w:left="0" w:leftChars="0" w:right="0" w:rightChars="0" w:firstLine="0" w:firstLineChars="0"/>
        <w:jc w:val="left"/>
        <w:outlineLvl w:val="9"/>
        <w:rPr>
          <w:rFonts w:hint="eastAsia"/>
          <w:b/>
          <w:bCs/>
          <w:sz w:val="28"/>
          <w:szCs w:val="28"/>
          <w:lang w:val="en-US" w:eastAsia="zh-CN"/>
        </w:rPr>
      </w:pPr>
      <w:bookmarkStart w:id="4" w:name="_Toc13541"/>
      <w:r>
        <w:rPr>
          <w:rFonts w:hint="eastAsia"/>
          <w:b/>
          <w:bCs/>
          <w:sz w:val="28"/>
          <w:szCs w:val="28"/>
          <w:lang w:val="en-US" w:eastAsia="zh-CN"/>
        </w:rPr>
        <w:t>手机端登录注意事项？</w:t>
      </w:r>
    </w:p>
    <w:p w14:paraId="3C655C79">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10" w:afterAutospacing="0" w:line="360" w:lineRule="auto"/>
        <w:ind w:left="0" w:leftChars="0" w:right="0" w:rightChars="0" w:firstLine="480" w:firstLineChars="200"/>
        <w:jc w:val="left"/>
        <w:outlineLvl w:val="9"/>
        <w:rPr>
          <w:rFonts w:hint="eastAsia"/>
          <w:szCs w:val="22"/>
          <w:lang w:val="en-US" w:eastAsia="zh-CN"/>
        </w:rPr>
      </w:pPr>
      <w:r>
        <w:rPr>
          <w:rFonts w:hint="eastAsia"/>
          <w:szCs w:val="22"/>
          <w:lang w:val="en-US" w:eastAsia="zh-CN"/>
        </w:rPr>
        <w:t>注册登录后，之后再登录学习通登录的时可以直接手机号快捷登录一键。是本机号码就不需要输入账号密码。如果后续换手机号可以进到账号管理-手机号进行修改绑定手机号。</w:t>
      </w:r>
    </w:p>
    <w:p w14:paraId="1D4EF919">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10" w:afterAutospacing="0" w:line="360" w:lineRule="auto"/>
        <w:ind w:left="0" w:leftChars="0" w:right="0" w:rightChars="0" w:firstLine="480" w:firstLineChars="200"/>
        <w:jc w:val="left"/>
        <w:outlineLvl w:val="9"/>
        <w:rPr>
          <w:rFonts w:hint="eastAsia" w:ascii="宋体" w:hAnsi="宋体" w:eastAsia="宋体" w:cs="宋体"/>
          <w:kern w:val="0"/>
          <w:sz w:val="24"/>
          <w:szCs w:val="24"/>
          <w:lang w:val="en-US" w:eastAsia="zh-CN" w:bidi="ar"/>
        </w:rPr>
      </w:pPr>
      <w:r>
        <w:drawing>
          <wp:inline distT="0" distB="0" distL="114300" distR="114300">
            <wp:extent cx="2491740" cy="5400040"/>
            <wp:effectExtent l="0" t="0" r="3810" b="10160"/>
            <wp:docPr id="3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1"/>
                    <pic:cNvPicPr>
                      <a:picLocks noChangeAspect="1"/>
                    </pic:cNvPicPr>
                  </pic:nvPicPr>
                  <pic:blipFill>
                    <a:blip r:embed="rId25"/>
                    <a:stretch>
                      <a:fillRect/>
                    </a:stretch>
                  </pic:blipFill>
                  <pic:spPr>
                    <a:xfrm>
                      <a:off x="0" y="0"/>
                      <a:ext cx="2491740" cy="5400040"/>
                    </a:xfrm>
                    <a:prstGeom prst="rect">
                      <a:avLst/>
                    </a:prstGeom>
                    <a:noFill/>
                    <a:ln w="9525">
                      <a:noFill/>
                    </a:ln>
                  </pic:spPr>
                </pic:pic>
              </a:graphicData>
            </a:graphic>
          </wp:inline>
        </w:drawing>
      </w:r>
    </w:p>
    <w:p w14:paraId="3FEAD470">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10" w:afterAutospacing="0" w:line="360" w:lineRule="auto"/>
        <w:ind w:left="0" w:leftChars="0" w:right="0" w:rightChars="0" w:firstLine="0" w:firstLineChars="0"/>
        <w:jc w:val="left"/>
        <w:outlineLvl w:val="9"/>
        <w:rPr>
          <w:rFonts w:hint="eastAsia"/>
          <w:b/>
          <w:bCs/>
          <w:sz w:val="28"/>
          <w:szCs w:val="28"/>
          <w:lang w:val="en-US" w:eastAsia="zh-CN"/>
        </w:rPr>
      </w:pPr>
      <w:r>
        <w:rPr>
          <w:rFonts w:hint="eastAsia"/>
          <w:b/>
          <w:bCs/>
          <w:sz w:val="28"/>
          <w:szCs w:val="28"/>
          <w:lang w:val="en-US" w:eastAsia="zh-CN"/>
        </w:rPr>
        <w:t>超星登录提示密码错误？</w:t>
      </w:r>
      <w:bookmarkEnd w:id="4"/>
    </w:p>
    <w:p w14:paraId="7FECFC03">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10" w:afterAutospacing="0" w:line="360" w:lineRule="auto"/>
        <w:ind w:right="0" w:rightChars="0" w:firstLine="480" w:firstLineChars="200"/>
        <w:jc w:val="left"/>
        <w:rPr>
          <w:rFonts w:hint="eastAsia"/>
          <w:szCs w:val="22"/>
          <w:lang w:eastAsia="zh-CN"/>
        </w:rPr>
      </w:pPr>
      <w:r>
        <w:rPr>
          <w:rFonts w:hint="eastAsia"/>
          <w:szCs w:val="22"/>
          <w:lang w:eastAsia="zh-CN"/>
        </w:rPr>
        <w:t>解决办法：</w:t>
      </w:r>
      <w:r>
        <w:rPr>
          <w:rFonts w:hint="eastAsia"/>
          <w:szCs w:val="22"/>
          <w:lang w:val="en-US" w:eastAsia="zh-CN"/>
        </w:rPr>
        <w:t>可以手机号找回密码。</w:t>
      </w:r>
      <w:r>
        <w:rPr>
          <w:rFonts w:hint="eastAsia"/>
          <w:szCs w:val="22"/>
          <w:lang w:eastAsia="zh-CN"/>
        </w:rPr>
        <w:t>确定密码键盘是否打开了大小写，或者之前修改过密码不记得了，可以直接找在线客服。</w:t>
      </w:r>
      <w:bookmarkStart w:id="5" w:name="_Toc3142"/>
    </w:p>
    <w:p w14:paraId="67BF7D36">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10" w:afterAutospacing="0" w:line="360" w:lineRule="auto"/>
        <w:ind w:left="0" w:leftChars="0" w:right="0" w:rightChars="0" w:firstLine="0" w:firstLineChars="0"/>
        <w:jc w:val="left"/>
        <w:outlineLvl w:val="9"/>
        <w:rPr>
          <w:rFonts w:hint="eastAsia"/>
          <w:b/>
          <w:bCs/>
          <w:sz w:val="28"/>
          <w:szCs w:val="28"/>
          <w:lang w:val="en-US" w:eastAsia="zh-CN"/>
        </w:rPr>
      </w:pPr>
      <w:r>
        <w:rPr>
          <w:rFonts w:hint="eastAsia"/>
          <w:b/>
          <w:bCs/>
          <w:sz w:val="28"/>
          <w:szCs w:val="28"/>
          <w:lang w:val="en-US" w:eastAsia="zh-CN"/>
        </w:rPr>
        <w:t>登录之后没有课程怎么办？</w:t>
      </w:r>
    </w:p>
    <w:p w14:paraId="7177141F">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10" w:afterAutospacing="0" w:line="360" w:lineRule="auto"/>
        <w:ind w:right="0" w:rightChars="0" w:firstLine="480" w:firstLineChars="200"/>
        <w:jc w:val="left"/>
        <w:rPr>
          <w:rFonts w:hint="eastAsia"/>
          <w:szCs w:val="22"/>
          <w:lang w:val="en-US" w:eastAsia="zh-CN"/>
        </w:rPr>
      </w:pPr>
      <w:r>
        <w:rPr>
          <w:rFonts w:hint="eastAsia"/>
          <w:szCs w:val="22"/>
          <w:lang w:val="en-US" w:eastAsia="zh-CN"/>
        </w:rPr>
        <w:t>网络课程学习，必须在</w:t>
      </w:r>
      <w:r>
        <w:rPr>
          <w:rFonts w:hint="eastAsia"/>
          <w:color w:val="FF0000"/>
          <w:szCs w:val="22"/>
          <w:lang w:val="en-US" w:eastAsia="zh-CN"/>
        </w:rPr>
        <w:t>正确的网址</w:t>
      </w:r>
      <w:r>
        <w:rPr>
          <w:rFonts w:hint="eastAsia"/>
          <w:szCs w:val="22"/>
          <w:lang w:val="en-US" w:eastAsia="zh-CN"/>
        </w:rPr>
        <w:t>，绑定</w:t>
      </w:r>
      <w:r>
        <w:rPr>
          <w:rFonts w:hint="eastAsia"/>
          <w:color w:val="FF0000"/>
          <w:szCs w:val="22"/>
          <w:lang w:val="en-US" w:eastAsia="zh-CN"/>
        </w:rPr>
        <w:t>学号账号</w:t>
      </w:r>
      <w:r>
        <w:rPr>
          <w:rFonts w:hint="eastAsia"/>
          <w:szCs w:val="22"/>
          <w:lang w:val="en-US" w:eastAsia="zh-CN"/>
        </w:rPr>
        <w:t>，如果没有课程，首先考虑是不是没有绑定学号账号，如果登录没有错误，再确定自己是否已经选课，或者找任课老师确认。</w:t>
      </w:r>
    </w:p>
    <w:p w14:paraId="054E4CD1">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10" w:afterAutospacing="0" w:line="360" w:lineRule="auto"/>
        <w:ind w:right="0" w:rightChars="0"/>
        <w:jc w:val="left"/>
        <w:rPr>
          <w:rFonts w:hint="eastAsia"/>
          <w:b/>
          <w:bCs/>
          <w:sz w:val="28"/>
          <w:szCs w:val="28"/>
          <w:lang w:val="en-US" w:eastAsia="zh-CN"/>
        </w:rPr>
      </w:pPr>
      <w:r>
        <w:rPr>
          <w:rFonts w:hint="eastAsia"/>
          <w:b/>
          <w:bCs/>
          <w:sz w:val="28"/>
          <w:szCs w:val="28"/>
          <w:lang w:val="en-US" w:eastAsia="zh-CN"/>
        </w:rPr>
        <w:t>学习视频播放不了？</w:t>
      </w:r>
      <w:bookmarkEnd w:id="5"/>
      <w:r>
        <w:rPr>
          <w:rFonts w:hint="eastAsia"/>
          <w:b/>
          <w:bCs/>
          <w:sz w:val="28"/>
          <w:szCs w:val="28"/>
          <w:lang w:val="en-US" w:eastAsia="zh-CN"/>
        </w:rPr>
        <w:t>任务点完成了下面章节不解锁怎么办？</w:t>
      </w:r>
    </w:p>
    <w:p w14:paraId="2896B96A">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10" w:afterAutospacing="0" w:line="360" w:lineRule="auto"/>
        <w:ind w:right="0" w:rightChars="0" w:firstLine="480" w:firstLineChars="200"/>
        <w:jc w:val="left"/>
        <w:rPr>
          <w:rFonts w:hint="eastAsia"/>
          <w:szCs w:val="22"/>
          <w:lang w:val="en-US" w:eastAsia="zh-CN"/>
        </w:rPr>
      </w:pPr>
      <w:r>
        <w:rPr>
          <w:rFonts w:hint="eastAsia"/>
          <w:szCs w:val="22"/>
          <w:lang w:eastAsia="zh-CN"/>
        </w:rPr>
        <w:t>解决办法：超星视频支持多网络播放，如果视频播放不出来，可以切换公网</w:t>
      </w:r>
      <w:r>
        <w:rPr>
          <w:rFonts w:hint="eastAsia"/>
          <w:szCs w:val="22"/>
          <w:lang w:val="en-US" w:eastAsia="zh-CN"/>
        </w:rPr>
        <w:t>1或者公网2。如果任务点完成了不解锁，可以切换网络试试。两个问题都不能解决，可以找右上角的在线客服。</w:t>
      </w:r>
    </w:p>
    <w:p w14:paraId="3B2B6E48">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10" w:afterAutospacing="0" w:line="360" w:lineRule="auto"/>
        <w:ind w:right="0" w:rightChars="0"/>
        <w:jc w:val="left"/>
      </w:pPr>
      <w:r>
        <w:drawing>
          <wp:inline distT="0" distB="0" distL="114300" distR="114300">
            <wp:extent cx="1993265" cy="4319905"/>
            <wp:effectExtent l="0" t="0" r="6985" b="4445"/>
            <wp:docPr id="3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3"/>
                    <pic:cNvPicPr>
                      <a:picLocks noChangeAspect="1"/>
                    </pic:cNvPicPr>
                  </pic:nvPicPr>
                  <pic:blipFill>
                    <a:blip r:embed="rId26"/>
                    <a:stretch>
                      <a:fillRect/>
                    </a:stretch>
                  </pic:blipFill>
                  <pic:spPr>
                    <a:xfrm>
                      <a:off x="0" y="0"/>
                      <a:ext cx="1993265" cy="4319905"/>
                    </a:xfrm>
                    <a:prstGeom prst="rect">
                      <a:avLst/>
                    </a:prstGeom>
                    <a:noFill/>
                    <a:ln w="9525">
                      <a:noFill/>
                    </a:ln>
                  </pic:spPr>
                </pic:pic>
              </a:graphicData>
            </a:graphic>
          </wp:inline>
        </w:drawing>
      </w:r>
    </w:p>
    <w:p w14:paraId="45BCA75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eastAsia" w:ascii="微软雅黑" w:hAnsi="微软雅黑" w:eastAsia="微软雅黑" w:cs="微软雅黑"/>
          <w:lang w:val="en-US" w:eastAsia="zh-CN"/>
        </w:rPr>
      </w:pPr>
      <w:r>
        <w:rPr>
          <w:rFonts w:hint="eastAsia" w:ascii="微软雅黑" w:hAnsi="微软雅黑" w:eastAsia="微软雅黑" w:cs="微软雅黑"/>
          <w:b/>
          <w:bCs/>
          <w:color w:val="0000FF"/>
          <w:lang w:val="en-US" w:eastAsia="zh-CN"/>
        </w:rPr>
        <w:t>关于“刷课”违规行为的通知:</w:t>
      </w:r>
    </w:p>
    <w:p w14:paraId="37F2594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各位同学，本学期改用超星学习通学习。</w:t>
      </w:r>
    </w:p>
    <w:p w14:paraId="30306F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30" w:firstLineChars="300"/>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学习通平台每天在系统访问低谷时段，服务器会自动启动学生当天学习过程复核机制，对学生当天的任务点完成情况进行复核。系统基于以下多项规则对学生学习行为进行综合判定，如确认学生存在违规，则判定相关学习记录将不生效，学生需自主从新学习相关任务点的内容。</w:t>
      </w:r>
    </w:p>
    <w:p w14:paraId="2B305B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30" w:firstLineChars="300"/>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例如某位学生观看某个视频消耗的时长小于视频实际时长的特定比例、答题用时远小于实际答题读题所需时间，则在后台标记学生存在异常学习行为。任何使用非官方网址或正规版本超星学习通以外的APP学习，使用干预视频观看、具备作业及考试内容查询与提交等功能的浏览器插件，将个人账号交给他人（或机构）替课的行为，系统均会标记为违规学习行为。一旦发现违规学习刷课等行为，线上微课学习部分一律0分处理。谢谢同学们的支持！！！</w:t>
      </w:r>
    </w:p>
    <w:p w14:paraId="1A1A61F9">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10" w:afterAutospacing="0" w:line="360" w:lineRule="auto"/>
        <w:ind w:right="0" w:rightChars="0"/>
        <w:jc w:val="left"/>
        <w:rPr>
          <w:rFonts w:hint="eastAsia"/>
          <w:lang w:val="en-US" w:eastAsia="zh-CN"/>
        </w:rPr>
      </w:pPr>
    </w:p>
    <w:p w14:paraId="5EF6CE0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5F80D6"/>
    <w:multiLevelType w:val="singleLevel"/>
    <w:tmpl w:val="0F5F80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D47621"/>
    <w:rsid w:val="0BB83316"/>
    <w:rsid w:val="12601579"/>
    <w:rsid w:val="1F1F1A9E"/>
    <w:rsid w:val="35124AE6"/>
    <w:rsid w:val="43B47D1B"/>
    <w:rsid w:val="7CB63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1147</Words>
  <Characters>1178</Characters>
  <Lines>0</Lines>
  <Paragraphs>0</Paragraphs>
  <TotalTime>0</TotalTime>
  <ScaleCrop>false</ScaleCrop>
  <LinksUpToDate>false</LinksUpToDate>
  <CharactersWithSpaces>1188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2026-06-12T09:29:00Z</dcterms:created>
  <dc:creator>Administrator</dc:creator>
  <cp:lastModifiedBy>赵汉斌</cp:lastModifiedBy>
  <cp:lastPrinted>2026-06-16T08:55:10Z</cp:lastPrinted>
  <dcterms:modified xsi:type="dcterms:W3CDTF">2026-06-16T08:59:02Z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D61E940A0D764A8CA1D7C70D891D92E7_12</vt:lpwstr>
  </property>
  <property fmtid="{D5CDD505-2E9C-101B-9397-08002B2CF9AE}" pid="4" name="KSOTemplateDocerSaveRecord">
    <vt:lpwstr>eyJoZGlkIjoiNzUwZmU2NzFjZThkZmEyZWFmYjEyYjVkMGEyYmNjNmEiLCJ1c2VySWQiOiIxODU1NDMwNjYzIn0=</vt:lpwstr>
  </property>
</Properties>
</file>